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3C" w:rsidRDefault="0056773C" w:rsidP="00983DD3">
      <w:r>
        <w:t>Стоимость услуг по консультационному обслуживанию участников семинара – 500 руб. Проезд, проживание и командировочные расходы за счет направляющей стороны. Организаторы могут предоставить место в общежитии стоимостью не более 350 руб. за сутки (указать в заявке на участие в семинаре).</w:t>
      </w:r>
      <w:bookmarkStart w:id="0" w:name="_GoBack"/>
      <w:bookmarkEnd w:id="0"/>
    </w:p>
    <w:p w:rsidR="00983DD3" w:rsidRPr="00983DD3" w:rsidRDefault="00983DD3" w:rsidP="00983DD3">
      <w:r>
        <w:t>Просим подтвердить участие в семинаре до 1 октября 2014 года по адресу:</w:t>
      </w:r>
      <w:r>
        <w:t xml:space="preserve"> </w:t>
      </w:r>
      <w:r>
        <w:t>656002 г. Барнаул, ул. Горького 16, Государственный художественный музей.</w:t>
      </w:r>
      <w:r>
        <w:t xml:space="preserve"> </w:t>
      </w:r>
      <w:r>
        <w:t>Контактные телефоны: 50-22-28. 8-913-254-34-72</w:t>
      </w:r>
      <w:r>
        <w:t xml:space="preserve">. </w:t>
      </w:r>
      <w:r>
        <w:t>Факс</w:t>
      </w:r>
      <w:r w:rsidRPr="00983DD3">
        <w:t>: 50-22-25</w:t>
      </w:r>
      <w:r>
        <w:t>,</w:t>
      </w:r>
      <w:r w:rsidRPr="00983DD3">
        <w:t xml:space="preserve"> </w:t>
      </w:r>
      <w:r w:rsidRPr="00983DD3">
        <w:rPr>
          <w:lang w:val="en-US"/>
        </w:rPr>
        <w:t>e</w:t>
      </w:r>
      <w:r w:rsidRPr="00983DD3">
        <w:t>-</w:t>
      </w:r>
      <w:r w:rsidRPr="00983DD3">
        <w:rPr>
          <w:lang w:val="en-US"/>
        </w:rPr>
        <w:t>mail</w:t>
      </w:r>
      <w:r w:rsidRPr="00983DD3">
        <w:t xml:space="preserve">: </w:t>
      </w:r>
      <w:proofErr w:type="spellStart"/>
      <w:r w:rsidRPr="00983DD3">
        <w:rPr>
          <w:lang w:val="en-US"/>
        </w:rPr>
        <w:t>alttradition</w:t>
      </w:r>
      <w:proofErr w:type="spellEnd"/>
      <w:r w:rsidRPr="00983DD3">
        <w:t>@</w:t>
      </w:r>
      <w:r w:rsidRPr="00983DD3">
        <w:rPr>
          <w:lang w:val="en-US"/>
        </w:rPr>
        <w:t>mail</w:t>
      </w:r>
      <w:r w:rsidRPr="00983DD3">
        <w:t>.</w:t>
      </w:r>
      <w:proofErr w:type="spellStart"/>
      <w:r w:rsidRPr="00983DD3">
        <w:rPr>
          <w:lang w:val="en-US"/>
        </w:rPr>
        <w:t>ru</w:t>
      </w:r>
      <w:proofErr w:type="spellEnd"/>
      <w:r w:rsidRPr="00983DD3">
        <w:t>.</w:t>
      </w:r>
    </w:p>
    <w:p w:rsidR="00983DD3" w:rsidRPr="00983DD3" w:rsidRDefault="00983DD3" w:rsidP="00983DD3"/>
    <w:p w:rsidR="00983DD3" w:rsidRPr="00983DD3" w:rsidRDefault="00983DD3" w:rsidP="00983DD3">
      <w:pPr>
        <w:jc w:val="center"/>
        <w:rPr>
          <w:b/>
        </w:rPr>
      </w:pPr>
      <w:r w:rsidRPr="00983DD3">
        <w:rPr>
          <w:b/>
        </w:rPr>
        <w:t>Программа</w:t>
      </w:r>
      <w:r w:rsidRPr="00983DD3">
        <w:rPr>
          <w:b/>
        </w:rPr>
        <w:t xml:space="preserve"> </w:t>
      </w:r>
      <w:r w:rsidRPr="00983DD3">
        <w:rPr>
          <w:b/>
        </w:rPr>
        <w:t>VIII краевого семинара по традиционной свадьбе</w:t>
      </w:r>
      <w:r w:rsidRPr="00983DD3">
        <w:rPr>
          <w:b/>
        </w:rPr>
        <w:t xml:space="preserve"> </w:t>
      </w:r>
      <w:r w:rsidRPr="00983DD3">
        <w:rPr>
          <w:b/>
        </w:rPr>
        <w:t>«Совет да любовь»</w:t>
      </w:r>
    </w:p>
    <w:p w:rsidR="00983DD3" w:rsidRDefault="00983DD3" w:rsidP="00983DD3"/>
    <w:p w:rsidR="00983DD3" w:rsidRPr="00983DD3" w:rsidRDefault="00983DD3" w:rsidP="00983DD3">
      <w:pPr>
        <w:rPr>
          <w:b/>
        </w:rPr>
      </w:pPr>
      <w:r w:rsidRPr="00983DD3">
        <w:rPr>
          <w:b/>
        </w:rPr>
        <w:t>9 октября</w:t>
      </w:r>
    </w:p>
    <w:p w:rsidR="00983DD3" w:rsidRDefault="00983DD3" w:rsidP="00983DD3"/>
    <w:p w:rsidR="00983DD3" w:rsidRDefault="00983DD3" w:rsidP="00983DD3">
      <w:r>
        <w:t>10.00 – 11.20 Лекция «История заселения и фольклорные традиции Алтая».</w:t>
      </w:r>
    </w:p>
    <w:p w:rsidR="00983DD3" w:rsidRDefault="00983DD3" w:rsidP="00983DD3">
      <w:r>
        <w:t>11.20 – 11.40 Кофе-пауза.</w:t>
      </w:r>
    </w:p>
    <w:p w:rsidR="00983DD3" w:rsidRDefault="00983DD3" w:rsidP="00983DD3">
      <w:r>
        <w:t xml:space="preserve">11.40 – 13.00 Мастер-класс по свадебным песням с. </w:t>
      </w:r>
      <w:proofErr w:type="gramStart"/>
      <w:r>
        <w:t>Екатерининское</w:t>
      </w:r>
      <w:proofErr w:type="gramEnd"/>
      <w:r>
        <w:t xml:space="preserve"> Третьяковского</w:t>
      </w:r>
      <w:r>
        <w:t xml:space="preserve"> </w:t>
      </w:r>
      <w:r>
        <w:t>района.</w:t>
      </w:r>
    </w:p>
    <w:p w:rsidR="00983DD3" w:rsidRDefault="00983DD3" w:rsidP="00983DD3">
      <w:r>
        <w:t>13.00 – 14.00 Обед.</w:t>
      </w:r>
    </w:p>
    <w:p w:rsidR="00983DD3" w:rsidRDefault="00983DD3" w:rsidP="00983DD3">
      <w:r>
        <w:t>14.00 –15.20 Лекция «Свадебный обряд староверов Алтая».</w:t>
      </w:r>
    </w:p>
    <w:p w:rsidR="00983DD3" w:rsidRDefault="00983DD3" w:rsidP="00983DD3">
      <w:r>
        <w:t>15.20 – 16.00 Экскурсия по выставке «Живая старина. Сказ о полотенце». Начальник</w:t>
      </w:r>
      <w:r>
        <w:t xml:space="preserve"> </w:t>
      </w:r>
      <w:r>
        <w:t xml:space="preserve">Сектора «Традиционная русская культура» научно-исследовательского отдела музея </w:t>
      </w:r>
      <w:proofErr w:type="spellStart"/>
      <w:r>
        <w:t>Боровцова</w:t>
      </w:r>
      <w:proofErr w:type="spellEnd"/>
      <w:r>
        <w:t xml:space="preserve"> Т. А.</w:t>
      </w:r>
    </w:p>
    <w:p w:rsidR="00983DD3" w:rsidRDefault="00983DD3" w:rsidP="00983DD3">
      <w:r>
        <w:t>16.00 - 17.00 Мастер-класс по свадебному обряду.</w:t>
      </w:r>
    </w:p>
    <w:p w:rsidR="00983DD3" w:rsidRDefault="00983DD3" w:rsidP="00983DD3">
      <w:r>
        <w:t>17.00 – 17.30 Обзорная экскурсия по музею.</w:t>
      </w:r>
    </w:p>
    <w:p w:rsidR="00983DD3" w:rsidRDefault="00983DD3" w:rsidP="00983DD3"/>
    <w:p w:rsidR="00983DD3" w:rsidRPr="00983DD3" w:rsidRDefault="00983DD3" w:rsidP="00983DD3">
      <w:pPr>
        <w:rPr>
          <w:b/>
        </w:rPr>
      </w:pPr>
      <w:r w:rsidRPr="00983DD3">
        <w:rPr>
          <w:b/>
        </w:rPr>
        <w:t>10 октября</w:t>
      </w:r>
    </w:p>
    <w:p w:rsidR="00983DD3" w:rsidRDefault="00983DD3" w:rsidP="00983DD3"/>
    <w:p w:rsidR="00983DD3" w:rsidRDefault="00983DD3" w:rsidP="00983DD3">
      <w:r>
        <w:t>10.00 – 12.00 Мастер класс по проведению центрального этапа традиционной свадьбы</w:t>
      </w:r>
      <w:r>
        <w:t xml:space="preserve"> </w:t>
      </w:r>
      <w:r>
        <w:t>староверов Алтая.</w:t>
      </w:r>
    </w:p>
    <w:p w:rsidR="00983DD3" w:rsidRDefault="00983DD3" w:rsidP="00983DD3">
      <w:r>
        <w:t>12.00 – 13.00 Обед.</w:t>
      </w:r>
    </w:p>
    <w:p w:rsidR="00983DD3" w:rsidRDefault="00983DD3" w:rsidP="00983DD3">
      <w:r>
        <w:t>14.00 – 16.00 Круглый стол « Фольклорные традиции и современность».</w:t>
      </w:r>
    </w:p>
    <w:p w:rsidR="00983DD3" w:rsidRDefault="00983DD3" w:rsidP="00983DD3">
      <w:r>
        <w:t>Теоретические и практические занятия семинара ведет старший научный сотрудник сектора «Традиционная русская культура» научно-исследовательского отдела музея Бодрова В. И.</w:t>
      </w:r>
    </w:p>
    <w:p w:rsidR="00983DD3" w:rsidRDefault="00983DD3" w:rsidP="00983DD3"/>
    <w:sectPr w:rsidR="0098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D3"/>
    <w:rsid w:val="003061A2"/>
    <w:rsid w:val="0056773C"/>
    <w:rsid w:val="009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2014-09-26T02:19:00Z</dcterms:created>
  <dcterms:modified xsi:type="dcterms:W3CDTF">2014-09-26T02:37:00Z</dcterms:modified>
</cp:coreProperties>
</file>