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D177" w14:textId="77777777" w:rsidR="006258E7" w:rsidRPr="003F32A0" w:rsidRDefault="006258E7" w:rsidP="006258E7">
      <w:pPr>
        <w:pBdr>
          <w:bottom w:val="single" w:sz="12" w:space="1" w:color="auto"/>
        </w:pBdr>
        <w:jc w:val="center"/>
        <w:rPr>
          <w:i/>
          <w:sz w:val="36"/>
          <w:szCs w:val="36"/>
        </w:rPr>
      </w:pPr>
      <w:r>
        <w:rPr>
          <w:sz w:val="32"/>
          <w:szCs w:val="32"/>
        </w:rPr>
        <w:t>Краевая о</w:t>
      </w:r>
      <w:r w:rsidRPr="00CC4EC9">
        <w:rPr>
          <w:sz w:val="32"/>
          <w:szCs w:val="32"/>
        </w:rPr>
        <w:t xml:space="preserve">бщественная организация  </w:t>
      </w:r>
      <w:r w:rsidRPr="003F32A0">
        <w:rPr>
          <w:sz w:val="32"/>
          <w:szCs w:val="32"/>
        </w:rPr>
        <w:t xml:space="preserve">                                             </w:t>
      </w:r>
      <w:proofErr w:type="gramStart"/>
      <w:r w:rsidRPr="003F32A0">
        <w:rPr>
          <w:sz w:val="32"/>
          <w:szCs w:val="32"/>
        </w:rPr>
        <w:t xml:space="preserve">   «</w:t>
      </w:r>
      <w:proofErr w:type="gramEnd"/>
      <w:r>
        <w:rPr>
          <w:i/>
          <w:sz w:val="36"/>
          <w:szCs w:val="36"/>
        </w:rPr>
        <w:t>Алтайская</w:t>
      </w:r>
      <w:r w:rsidRPr="003F32A0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ф</w:t>
      </w:r>
      <w:r w:rsidRPr="003F32A0">
        <w:rPr>
          <w:i/>
          <w:sz w:val="36"/>
          <w:szCs w:val="36"/>
        </w:rPr>
        <w:t xml:space="preserve">едерация волейбола»  </w:t>
      </w:r>
    </w:p>
    <w:p w14:paraId="1A3C79E7" w14:textId="24AD396A" w:rsidR="00045715" w:rsidRDefault="006258E7" w:rsidP="006258E7">
      <w:pPr>
        <w:spacing w:after="0"/>
        <w:jc w:val="center"/>
      </w:pPr>
      <w:r>
        <w:t>656050, Алтайский край, г. Барнаул, ул. Гущина, 153-48</w:t>
      </w:r>
    </w:p>
    <w:p w14:paraId="0A1C2018" w14:textId="77777777" w:rsidR="00045715" w:rsidRDefault="00045715" w:rsidP="00045715">
      <w:pPr>
        <w:spacing w:after="0"/>
        <w:jc w:val="center"/>
      </w:pPr>
    </w:p>
    <w:p w14:paraId="71FC894E" w14:textId="77777777" w:rsidR="00045715" w:rsidRDefault="00045715" w:rsidP="00045715">
      <w:pPr>
        <w:spacing w:after="0"/>
        <w:jc w:val="center"/>
      </w:pPr>
    </w:p>
    <w:p w14:paraId="40AC6EA9" w14:textId="47D2470C" w:rsidR="00045715" w:rsidRDefault="007B2501" w:rsidP="00FD40C3">
      <w:pPr>
        <w:spacing w:after="0"/>
        <w:jc w:val="right"/>
      </w:pPr>
      <w:r w:rsidRPr="007B2501">
        <w:rPr>
          <w:noProof/>
        </w:rPr>
        <w:drawing>
          <wp:inline distT="0" distB="0" distL="0" distR="0" wp14:anchorId="68FC7BFC" wp14:editId="6613ADAC">
            <wp:extent cx="2683510" cy="1336675"/>
            <wp:effectExtent l="0" t="0" r="2540" b="0"/>
            <wp:docPr id="2060522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227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7965" cy="13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1FB7" w14:textId="553D231E" w:rsidR="007B2501" w:rsidRPr="007B2501" w:rsidRDefault="007B2501" w:rsidP="00FD40C3">
      <w:pPr>
        <w:spacing w:after="0"/>
        <w:jc w:val="right"/>
        <w:rPr>
          <w:sz w:val="28"/>
          <w:szCs w:val="28"/>
          <w:u w:val="single"/>
        </w:rPr>
      </w:pPr>
      <w:r w:rsidRPr="007B2501">
        <w:rPr>
          <w:sz w:val="28"/>
          <w:szCs w:val="28"/>
          <w:u w:val="single"/>
        </w:rPr>
        <w:t>02.06.2025</w:t>
      </w:r>
    </w:p>
    <w:p w14:paraId="27C92BD2" w14:textId="77777777" w:rsidR="007B2501" w:rsidRDefault="007B2501" w:rsidP="007B2501">
      <w:pPr>
        <w:spacing w:after="0"/>
        <w:jc w:val="center"/>
      </w:pPr>
    </w:p>
    <w:p w14:paraId="1CE48FF4" w14:textId="751A0D17" w:rsidR="00045715" w:rsidRDefault="00045715" w:rsidP="006258E7">
      <w:pPr>
        <w:spacing w:after="0"/>
      </w:pPr>
    </w:p>
    <w:p w14:paraId="6A07EC37" w14:textId="77777777" w:rsidR="00045715" w:rsidRDefault="00045715" w:rsidP="00045715">
      <w:pPr>
        <w:spacing w:after="0"/>
        <w:jc w:val="center"/>
      </w:pPr>
    </w:p>
    <w:p w14:paraId="43B92E2C" w14:textId="77777777" w:rsidR="00045715" w:rsidRDefault="00045715" w:rsidP="00045715">
      <w:pPr>
        <w:spacing w:after="0"/>
        <w:jc w:val="center"/>
      </w:pPr>
    </w:p>
    <w:p w14:paraId="09E4B540" w14:textId="77777777" w:rsidR="00045715" w:rsidRDefault="00045715" w:rsidP="00045715">
      <w:pPr>
        <w:spacing w:after="0"/>
        <w:jc w:val="center"/>
      </w:pPr>
    </w:p>
    <w:p w14:paraId="09800174" w14:textId="768F6224" w:rsidR="007D721A" w:rsidRDefault="00000000" w:rsidP="000361E1">
      <w:pPr>
        <w:spacing w:after="1020" w:line="223" w:lineRule="auto"/>
        <w:ind w:left="86" w:right="499"/>
        <w:jc w:val="center"/>
      </w:pPr>
      <w:r>
        <w:rPr>
          <w:sz w:val="30"/>
        </w:rPr>
        <w:t xml:space="preserve">Регламент о проведении соревнований по </w:t>
      </w:r>
      <w:r w:rsidR="00176DA2">
        <w:rPr>
          <w:sz w:val="30"/>
        </w:rPr>
        <w:t>волейболу</w:t>
      </w:r>
      <w:r>
        <w:rPr>
          <w:sz w:val="30"/>
        </w:rPr>
        <w:t xml:space="preserve">, в рамках Фестиваля — </w:t>
      </w:r>
      <w:r>
        <w:rPr>
          <w:noProof/>
        </w:rPr>
        <w:drawing>
          <wp:inline distT="0" distB="0" distL="0" distR="0" wp14:anchorId="42DFC085" wp14:editId="1CE987DC">
            <wp:extent cx="6096" cy="12192"/>
            <wp:effectExtent l="0" t="0" r="0" b="0"/>
            <wp:docPr id="1227" name="Picture 1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Picture 12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карнавала «САПряжение»</w:t>
      </w:r>
    </w:p>
    <w:p w14:paraId="0EC46296" w14:textId="77777777" w:rsidR="007D721A" w:rsidRDefault="00000000">
      <w:pPr>
        <w:numPr>
          <w:ilvl w:val="0"/>
          <w:numId w:val="1"/>
        </w:numPr>
        <w:spacing w:after="288" w:line="250" w:lineRule="auto"/>
        <w:ind w:left="1637" w:right="705" w:hanging="874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60DB8B8" wp14:editId="177454B8">
            <wp:simplePos x="0" y="0"/>
            <wp:positionH relativeFrom="page">
              <wp:posOffset>7333488</wp:posOffset>
            </wp:positionH>
            <wp:positionV relativeFrom="page">
              <wp:posOffset>9125712</wp:posOffset>
            </wp:positionV>
            <wp:extent cx="24385" cy="36576"/>
            <wp:effectExtent l="0" t="0" r="0" b="0"/>
            <wp:wrapSquare wrapText="bothSides"/>
            <wp:docPr id="1236" name="Picture 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ЦЕЛИ И ЗАДАЧИ:</w:t>
      </w:r>
    </w:p>
    <w:p w14:paraId="1F06C4C0" w14:textId="41A46BC3" w:rsidR="007D721A" w:rsidRDefault="00671D37">
      <w:pPr>
        <w:spacing w:after="13" w:line="250" w:lineRule="auto"/>
        <w:ind w:left="48" w:right="705" w:firstLine="730"/>
        <w:jc w:val="both"/>
      </w:pPr>
      <w:r>
        <w:rPr>
          <w:noProof/>
        </w:rPr>
        <w:drawing>
          <wp:inline distT="0" distB="0" distL="0" distR="0" wp14:anchorId="5BC6FF3D" wp14:editId="7C3ABA79">
            <wp:extent cx="54864" cy="60961"/>
            <wp:effectExtent l="0" t="0" r="0" b="0"/>
            <wp:docPr id="1725640451" name="Picture 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" name="Picture 5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Соревнования проводятся в целях развития и популяризации физической культуры и спорта.</w:t>
      </w:r>
    </w:p>
    <w:p w14:paraId="61B6AC53" w14:textId="77777777" w:rsidR="007D721A" w:rsidRDefault="00000000">
      <w:pPr>
        <w:spacing w:after="13" w:line="250" w:lineRule="auto"/>
        <w:ind w:left="773" w:right="705" w:hanging="10"/>
        <w:jc w:val="both"/>
      </w:pPr>
      <w:r>
        <w:rPr>
          <w:sz w:val="28"/>
        </w:rPr>
        <w:t>Основными задачами соревнования являются:</w:t>
      </w:r>
    </w:p>
    <w:p w14:paraId="37FDDD4B" w14:textId="7EF573AE" w:rsidR="007D721A" w:rsidRDefault="00000000">
      <w:pPr>
        <w:spacing w:after="372" w:line="250" w:lineRule="auto"/>
        <w:ind w:left="38" w:right="705" w:firstLine="720"/>
        <w:jc w:val="both"/>
      </w:pPr>
      <w:r>
        <w:rPr>
          <w:noProof/>
        </w:rPr>
        <w:drawing>
          <wp:inline distT="0" distB="0" distL="0" distR="0" wp14:anchorId="64E2E392" wp14:editId="6F4131E0">
            <wp:extent cx="54864" cy="60961"/>
            <wp:effectExtent l="0" t="0" r="0" b="0"/>
            <wp:docPr id="5245" name="Picture 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" name="Picture 5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приобретение участниками соревновательного опыта; </w:t>
      </w:r>
      <w:r>
        <w:rPr>
          <w:noProof/>
        </w:rPr>
        <w:drawing>
          <wp:inline distT="0" distB="0" distL="0" distR="0" wp14:anchorId="33235669" wp14:editId="6DB6D3AE">
            <wp:extent cx="54864" cy="79248"/>
            <wp:effectExtent l="0" t="0" r="0" b="0"/>
            <wp:docPr id="5247" name="Picture 5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" name="Picture 52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пропаганда здорового образа жизни, формирование позитивных жизненных установок; популяризация вида спорта, </w:t>
      </w:r>
      <w:r w:rsidR="00176DA2">
        <w:rPr>
          <w:sz w:val="28"/>
        </w:rPr>
        <w:t>волейбол</w:t>
      </w:r>
    </w:p>
    <w:p w14:paraId="211F6ABA" w14:textId="77777777" w:rsidR="007D721A" w:rsidRDefault="00000000">
      <w:pPr>
        <w:numPr>
          <w:ilvl w:val="0"/>
          <w:numId w:val="1"/>
        </w:numPr>
        <w:spacing w:after="292" w:line="250" w:lineRule="auto"/>
        <w:ind w:left="1637" w:right="705" w:hanging="874"/>
        <w:jc w:val="both"/>
      </w:pPr>
      <w:r>
        <w:rPr>
          <w:sz w:val="28"/>
        </w:rPr>
        <w:t>ВРЕМЯ И МЕСТО ПРОВЕДЕНИЯ</w:t>
      </w:r>
    </w:p>
    <w:p w14:paraId="4D4E2B4D" w14:textId="6815F762" w:rsidR="007D721A" w:rsidRDefault="00000000">
      <w:pPr>
        <w:spacing w:after="356" w:line="250" w:lineRule="auto"/>
        <w:ind w:left="773" w:right="705" w:hanging="10"/>
        <w:jc w:val="both"/>
      </w:pPr>
      <w:r>
        <w:rPr>
          <w:sz w:val="28"/>
        </w:rPr>
        <w:t>Соревнования проводятся 2</w:t>
      </w:r>
      <w:r w:rsidR="00FD40C3">
        <w:rPr>
          <w:sz w:val="28"/>
        </w:rPr>
        <w:t>7-28</w:t>
      </w:r>
      <w:r>
        <w:rPr>
          <w:sz w:val="28"/>
        </w:rPr>
        <w:t xml:space="preserve"> июня 2025 г. (Причал </w:t>
      </w:r>
      <w:proofErr w:type="gramStart"/>
      <w:r>
        <w:rPr>
          <w:sz w:val="28"/>
        </w:rPr>
        <w:t>42 .</w:t>
      </w:r>
      <w:proofErr w:type="gramEnd"/>
      <w:r>
        <w:rPr>
          <w:sz w:val="28"/>
        </w:rPr>
        <w:t xml:space="preserve"> г. Яровое) </w:t>
      </w:r>
      <w:r w:rsidR="00176DA2">
        <w:rPr>
          <w:sz w:val="28"/>
        </w:rPr>
        <w:t>Судейская состоится</w:t>
      </w:r>
      <w:r>
        <w:rPr>
          <w:sz w:val="28"/>
        </w:rPr>
        <w:t>: 10:00 часов. Начало в 1</w:t>
      </w:r>
      <w:r w:rsidR="00176DA2">
        <w:rPr>
          <w:sz w:val="28"/>
        </w:rPr>
        <w:t>1</w:t>
      </w:r>
      <w:r>
        <w:rPr>
          <w:sz w:val="28"/>
        </w:rPr>
        <w:t>:00 часов.</w:t>
      </w:r>
      <w:r>
        <w:rPr>
          <w:noProof/>
        </w:rPr>
        <w:drawing>
          <wp:inline distT="0" distB="0" distL="0" distR="0" wp14:anchorId="4BE4BE74" wp14:editId="216B39BD">
            <wp:extent cx="6096" cy="6096"/>
            <wp:effectExtent l="0" t="0" r="0" b="0"/>
            <wp:docPr id="1233" name="Picture 1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Picture 12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FF89F" w14:textId="1E43F039" w:rsidR="007D721A" w:rsidRDefault="00000000">
      <w:pPr>
        <w:tabs>
          <w:tab w:val="center" w:pos="859"/>
          <w:tab w:val="center" w:pos="4954"/>
        </w:tabs>
        <w:spacing w:after="277" w:line="250" w:lineRule="auto"/>
      </w:pPr>
      <w:r>
        <w:rPr>
          <w:sz w:val="28"/>
        </w:rPr>
        <w:tab/>
      </w:r>
      <w:r w:rsidR="00671D37"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ab/>
        <w:t>РУКОВОДСТВО ПРОВЕДЕНИЕМ СОРЕВНОВАНИЙ:</w:t>
      </w:r>
    </w:p>
    <w:p w14:paraId="0D51C8D3" w14:textId="77777777" w:rsidR="007D721A" w:rsidRDefault="00000000">
      <w:pPr>
        <w:spacing w:after="13" w:line="250" w:lineRule="auto"/>
        <w:ind w:left="773" w:right="705" w:hanging="10"/>
        <w:jc w:val="both"/>
      </w:pPr>
      <w:r>
        <w:rPr>
          <w:sz w:val="28"/>
        </w:rPr>
        <w:t>Общее руководство проведением соревнований осуществляет</w:t>
      </w:r>
    </w:p>
    <w:p w14:paraId="1592110F" w14:textId="2B202FBF" w:rsidR="007D721A" w:rsidRDefault="00000000">
      <w:pPr>
        <w:spacing w:after="13" w:line="250" w:lineRule="auto"/>
        <w:ind w:left="48" w:right="705" w:hanging="10"/>
        <w:jc w:val="both"/>
      </w:pPr>
      <w:r>
        <w:rPr>
          <w:sz w:val="28"/>
        </w:rPr>
        <w:t xml:space="preserve">Федерация </w:t>
      </w:r>
      <w:r w:rsidR="00176DA2">
        <w:rPr>
          <w:sz w:val="28"/>
        </w:rPr>
        <w:t>волейбола</w:t>
      </w:r>
      <w:r>
        <w:rPr>
          <w:sz w:val="28"/>
        </w:rPr>
        <w:t xml:space="preserve"> Алтайского края</w:t>
      </w:r>
      <w:r>
        <w:rPr>
          <w:noProof/>
        </w:rPr>
        <w:drawing>
          <wp:inline distT="0" distB="0" distL="0" distR="0" wp14:anchorId="2992DA15" wp14:editId="01C529FB">
            <wp:extent cx="24384" cy="36576"/>
            <wp:effectExtent l="0" t="0" r="0" b="0"/>
            <wp:docPr id="5249" name="Picture 5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" name="Picture 52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52E17" w14:textId="77777777" w:rsidR="007D721A" w:rsidRDefault="00000000">
      <w:pPr>
        <w:spacing w:after="13" w:line="250" w:lineRule="auto"/>
        <w:ind w:left="38" w:firstLine="720"/>
        <w:jc w:val="both"/>
      </w:pPr>
      <w:r>
        <w:rPr>
          <w:sz w:val="28"/>
        </w:rPr>
        <w:t>Непосредственное проведение соревнований возлагается на судейскую бригаду .</w:t>
      </w:r>
    </w:p>
    <w:p w14:paraId="1EE5E054" w14:textId="3FE34318" w:rsidR="007D721A" w:rsidRDefault="00000000">
      <w:pPr>
        <w:spacing w:after="13" w:line="250" w:lineRule="auto"/>
        <w:ind w:left="773" w:right="705" w:hanging="10"/>
        <w:jc w:val="both"/>
      </w:pPr>
      <w:r>
        <w:rPr>
          <w:sz w:val="28"/>
        </w:rPr>
        <w:t xml:space="preserve">Главный судья соревнований — </w:t>
      </w:r>
      <w:r w:rsidR="00176DA2">
        <w:rPr>
          <w:sz w:val="28"/>
        </w:rPr>
        <w:t>Задесенец Сергей Викторович</w:t>
      </w:r>
    </w:p>
    <w:p w14:paraId="73DBC44A" w14:textId="6FF82E8D" w:rsidR="007D721A" w:rsidRDefault="00000000">
      <w:pPr>
        <w:spacing w:after="13" w:line="250" w:lineRule="auto"/>
        <w:ind w:left="773" w:right="705" w:hanging="10"/>
        <w:jc w:val="both"/>
      </w:pPr>
      <w:r>
        <w:rPr>
          <w:sz w:val="28"/>
        </w:rPr>
        <w:t xml:space="preserve">Судья </w:t>
      </w:r>
      <w:r w:rsidR="00176DA2">
        <w:rPr>
          <w:sz w:val="28"/>
        </w:rPr>
        <w:t>-</w:t>
      </w:r>
      <w:r>
        <w:rPr>
          <w:sz w:val="28"/>
        </w:rPr>
        <w:t xml:space="preserve"> </w:t>
      </w:r>
      <w:r w:rsidR="00176DA2">
        <w:rPr>
          <w:sz w:val="28"/>
        </w:rPr>
        <w:t>Харитонов Борис Николаевич</w:t>
      </w:r>
    </w:p>
    <w:p w14:paraId="5106398D" w14:textId="4BC78D87" w:rsidR="007D721A" w:rsidRDefault="00000000">
      <w:pPr>
        <w:spacing w:after="13" w:line="250" w:lineRule="auto"/>
        <w:ind w:left="773" w:right="705" w:hanging="10"/>
        <w:jc w:val="both"/>
      </w:pPr>
      <w:r>
        <w:rPr>
          <w:sz w:val="28"/>
        </w:rPr>
        <w:lastRenderedPageBreak/>
        <w:t>Судья</w:t>
      </w:r>
      <w:r w:rsidR="00176DA2">
        <w:rPr>
          <w:sz w:val="28"/>
        </w:rPr>
        <w:t xml:space="preserve"> -</w:t>
      </w:r>
      <w:r>
        <w:rPr>
          <w:sz w:val="28"/>
        </w:rPr>
        <w:t xml:space="preserve"> </w:t>
      </w:r>
      <w:r w:rsidR="00176DA2">
        <w:rPr>
          <w:sz w:val="28"/>
        </w:rPr>
        <w:t>Чайка Алексей Владимирович</w:t>
      </w:r>
    </w:p>
    <w:p w14:paraId="76DABB00" w14:textId="64396BFC" w:rsidR="007D721A" w:rsidRDefault="00000000">
      <w:pPr>
        <w:spacing w:after="3" w:line="250" w:lineRule="auto"/>
        <w:ind w:left="734"/>
        <w:jc w:val="both"/>
      </w:pPr>
      <w:r>
        <w:rPr>
          <w:sz w:val="28"/>
        </w:rPr>
        <w:t>Судья</w:t>
      </w:r>
      <w:r w:rsidR="00176DA2">
        <w:rPr>
          <w:sz w:val="28"/>
        </w:rPr>
        <w:t xml:space="preserve"> –</w:t>
      </w:r>
      <w:r>
        <w:rPr>
          <w:sz w:val="28"/>
        </w:rPr>
        <w:t xml:space="preserve"> </w:t>
      </w:r>
      <w:r w:rsidR="00176DA2">
        <w:rPr>
          <w:sz w:val="28"/>
        </w:rPr>
        <w:t>Захарюта Александр Владимирович</w:t>
      </w:r>
    </w:p>
    <w:p w14:paraId="4044D49A" w14:textId="58C57741" w:rsidR="007D721A" w:rsidRDefault="00000000">
      <w:pPr>
        <w:spacing w:after="329" w:line="250" w:lineRule="auto"/>
        <w:ind w:left="734"/>
        <w:jc w:val="both"/>
        <w:rPr>
          <w:sz w:val="28"/>
        </w:rPr>
      </w:pPr>
      <w:r>
        <w:rPr>
          <w:sz w:val="28"/>
        </w:rPr>
        <w:t xml:space="preserve">Главный секретарь </w:t>
      </w:r>
      <w:r w:rsidR="00176DA2">
        <w:rPr>
          <w:sz w:val="28"/>
        </w:rPr>
        <w:t xml:space="preserve">– </w:t>
      </w:r>
      <w:proofErr w:type="spellStart"/>
      <w:r w:rsidR="006258E7">
        <w:rPr>
          <w:sz w:val="28"/>
        </w:rPr>
        <w:t>Белоусвоа</w:t>
      </w:r>
      <w:proofErr w:type="spellEnd"/>
      <w:r w:rsidR="00176DA2">
        <w:rPr>
          <w:sz w:val="28"/>
        </w:rPr>
        <w:t xml:space="preserve"> Ирина Викторовна</w:t>
      </w:r>
    </w:p>
    <w:p w14:paraId="72D664AB" w14:textId="5C3C7C38" w:rsidR="00176DA2" w:rsidRDefault="00176DA2">
      <w:pPr>
        <w:spacing w:after="329" w:line="250" w:lineRule="auto"/>
        <w:ind w:left="734"/>
        <w:jc w:val="both"/>
      </w:pPr>
      <w:r>
        <w:rPr>
          <w:sz w:val="28"/>
        </w:rPr>
        <w:t>Секретарь – Васильева Елена Николаевна</w:t>
      </w:r>
    </w:p>
    <w:p w14:paraId="2B9CFD7A" w14:textId="55C667B7" w:rsidR="007D721A" w:rsidRDefault="00000000" w:rsidP="00671D37">
      <w:pPr>
        <w:tabs>
          <w:tab w:val="center" w:pos="797"/>
          <w:tab w:val="center" w:pos="4454"/>
        </w:tabs>
        <w:spacing w:after="273" w:line="250" w:lineRule="auto"/>
        <w:jc w:val="both"/>
      </w:pPr>
      <w:r>
        <w:rPr>
          <w:noProof/>
        </w:rPr>
        <w:drawing>
          <wp:inline distT="0" distB="0" distL="0" distR="0" wp14:anchorId="1F5FA0E5" wp14:editId="32AC23D8">
            <wp:extent cx="6096" cy="6096"/>
            <wp:effectExtent l="0" t="0" r="0" b="0"/>
            <wp:docPr id="2750" name="Picture 2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" name="Picture 27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1D37">
        <w:rPr>
          <w:sz w:val="28"/>
        </w:rPr>
        <w:t xml:space="preserve">       </w:t>
      </w:r>
      <w:r>
        <w:rPr>
          <w:sz w:val="28"/>
        </w:rPr>
        <w:t>4.</w:t>
      </w:r>
      <w:r w:rsidR="00671D37">
        <w:rPr>
          <w:sz w:val="28"/>
        </w:rPr>
        <w:t xml:space="preserve"> </w:t>
      </w:r>
      <w:r>
        <w:rPr>
          <w:sz w:val="28"/>
        </w:rPr>
        <w:t>УСЛОВИЯ ПРОВЕДЕНИЯ СОРЕВНОВАНИЙ:</w:t>
      </w:r>
    </w:p>
    <w:p w14:paraId="044EDC29" w14:textId="79B9C89E" w:rsidR="007D721A" w:rsidRDefault="00000000" w:rsidP="00176DA2">
      <w:pPr>
        <w:spacing w:after="3" w:line="250" w:lineRule="auto"/>
        <w:ind w:left="19" w:right="1104" w:firstLine="720"/>
        <w:jc w:val="both"/>
      </w:pPr>
      <w:r>
        <w:rPr>
          <w:sz w:val="28"/>
        </w:rPr>
        <w:t>Соревнования п</w:t>
      </w:r>
      <w:r w:rsidR="00176DA2">
        <w:rPr>
          <w:sz w:val="28"/>
        </w:rPr>
        <w:t>роводятся</w:t>
      </w:r>
      <w:r w:rsidR="00FD40C3">
        <w:rPr>
          <w:sz w:val="28"/>
        </w:rPr>
        <w:t xml:space="preserve"> на двух площадках. На одной соревнования по пляжному волейболу</w:t>
      </w:r>
      <w:r w:rsidR="00671D37">
        <w:rPr>
          <w:sz w:val="28"/>
        </w:rPr>
        <w:t xml:space="preserve"> 2 на 2</w:t>
      </w:r>
      <w:r w:rsidR="00176DA2">
        <w:rPr>
          <w:sz w:val="28"/>
        </w:rPr>
        <w:t xml:space="preserve"> </w:t>
      </w:r>
      <w:r w:rsidR="00FD40C3">
        <w:rPr>
          <w:sz w:val="28"/>
        </w:rPr>
        <w:t>и</w:t>
      </w:r>
      <w:r w:rsidR="00176DA2">
        <w:rPr>
          <w:sz w:val="28"/>
        </w:rPr>
        <w:t>з трех партий до 15 очков</w:t>
      </w:r>
      <w:r w:rsidR="00671D37">
        <w:rPr>
          <w:sz w:val="28"/>
        </w:rPr>
        <w:t xml:space="preserve">, женские и мужские команды отдельно, на другой площадке 5 на 5 классический волейбол </w:t>
      </w:r>
      <w:r w:rsidR="00176DA2">
        <w:rPr>
          <w:sz w:val="28"/>
        </w:rPr>
        <w:t>(смешанный мужчины и женщины независимо от количества).</w:t>
      </w:r>
      <w:r w:rsidR="00671D37">
        <w:rPr>
          <w:sz w:val="28"/>
        </w:rPr>
        <w:t xml:space="preserve"> </w:t>
      </w:r>
      <w:r w:rsidR="00176DA2">
        <w:rPr>
          <w:sz w:val="28"/>
        </w:rPr>
        <w:t>Система проведения соревнований определиться на судейской в зависимости от количества команд.</w:t>
      </w:r>
    </w:p>
    <w:p w14:paraId="5C20CCE6" w14:textId="77777777" w:rsidR="00671D37" w:rsidRDefault="00671D37">
      <w:pPr>
        <w:spacing w:after="314" w:line="250" w:lineRule="auto"/>
        <w:ind w:left="538"/>
        <w:jc w:val="both"/>
        <w:rPr>
          <w:sz w:val="28"/>
        </w:rPr>
      </w:pPr>
    </w:p>
    <w:p w14:paraId="6060D05B" w14:textId="2F637ED1" w:rsidR="007D721A" w:rsidRDefault="00000000">
      <w:pPr>
        <w:spacing w:after="314" w:line="250" w:lineRule="auto"/>
        <w:ind w:left="538"/>
        <w:jc w:val="both"/>
      </w:pPr>
      <w:r>
        <w:rPr>
          <w:sz w:val="28"/>
        </w:rPr>
        <w:t>5</w:t>
      </w:r>
      <w:r w:rsidR="00671D37">
        <w:rPr>
          <w:sz w:val="28"/>
        </w:rPr>
        <w:t>.</w:t>
      </w:r>
      <w:r>
        <w:rPr>
          <w:sz w:val="28"/>
        </w:rPr>
        <w:t xml:space="preserve"> УСЛОВИЯ ДОПУСКА К СОРЕВНОВАНИЯМ:</w:t>
      </w:r>
    </w:p>
    <w:p w14:paraId="7D262D7D" w14:textId="2330F268" w:rsidR="007D721A" w:rsidRDefault="00000000">
      <w:pPr>
        <w:spacing w:after="290" w:line="250" w:lineRule="auto"/>
        <w:ind w:firstLine="730"/>
        <w:jc w:val="both"/>
      </w:pPr>
      <w:r>
        <w:rPr>
          <w:sz w:val="28"/>
        </w:rPr>
        <w:t xml:space="preserve">К участию допускаются лица, достигшие 18 лет не имеющие </w:t>
      </w:r>
      <w:r>
        <w:rPr>
          <w:noProof/>
        </w:rPr>
        <w:drawing>
          <wp:inline distT="0" distB="0" distL="0" distR="0" wp14:anchorId="10E7E738" wp14:editId="2B9E0957">
            <wp:extent cx="6096" cy="6096"/>
            <wp:effectExtent l="0" t="0" r="0" b="0"/>
            <wp:docPr id="2751" name="Picture 2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медицинских противопоказаний. Предварительные заявки на участие в соревнованиях подаются на электронную почту: </w:t>
      </w:r>
      <w:hyperlink r:id="rId14" w:history="1">
        <w:r w:rsidR="000361E1" w:rsidRPr="003315B2">
          <w:rPr>
            <w:rStyle w:val="a3"/>
            <w:sz w:val="28"/>
          </w:rPr>
          <w:t>zadesenets60@gmail.com</w:t>
        </w:r>
      </w:hyperlink>
      <w:r w:rsidR="000361E1">
        <w:rPr>
          <w:sz w:val="28"/>
        </w:rPr>
        <w:t xml:space="preserve"> </w:t>
      </w:r>
      <w:r>
        <w:rPr>
          <w:sz w:val="28"/>
        </w:rPr>
        <w:t>или по номеру телефона в WhatsApp: +7</w:t>
      </w:r>
      <w:r w:rsidR="000361E1">
        <w:rPr>
          <w:sz w:val="28"/>
        </w:rPr>
        <w:t> 9059837361</w:t>
      </w:r>
      <w:r>
        <w:rPr>
          <w:sz w:val="28"/>
        </w:rPr>
        <w:t>(</w:t>
      </w:r>
      <w:r w:rsidR="000361E1">
        <w:rPr>
          <w:sz w:val="28"/>
        </w:rPr>
        <w:t>Задесенец Сергей Викторович</w:t>
      </w:r>
      <w:r>
        <w:rPr>
          <w:sz w:val="28"/>
        </w:rPr>
        <w:t>). В заявке необходимо указать ФИО</w:t>
      </w:r>
      <w:r w:rsidR="000361E1">
        <w:rPr>
          <w:sz w:val="28"/>
        </w:rPr>
        <w:t xml:space="preserve"> и возраст</w:t>
      </w:r>
      <w:r>
        <w:rPr>
          <w:sz w:val="28"/>
        </w:rPr>
        <w:t>.</w:t>
      </w:r>
      <w:r>
        <w:rPr>
          <w:noProof/>
        </w:rPr>
        <w:drawing>
          <wp:inline distT="0" distB="0" distL="0" distR="0" wp14:anchorId="68D918B5" wp14:editId="6B95CA3E">
            <wp:extent cx="6096" cy="6096"/>
            <wp:effectExtent l="0" t="0" r="0" b="0"/>
            <wp:docPr id="2753" name="Picture 2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" name="Picture 27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2CE70" w14:textId="7998D927" w:rsidR="007D721A" w:rsidRDefault="00000000">
      <w:pPr>
        <w:spacing w:after="285" w:line="250" w:lineRule="auto"/>
        <w:ind w:left="734"/>
        <w:jc w:val="both"/>
      </w:pPr>
      <w:r>
        <w:rPr>
          <w:noProof/>
        </w:rPr>
        <w:drawing>
          <wp:inline distT="0" distB="0" distL="0" distR="0" wp14:anchorId="1ECE8162" wp14:editId="73465FEB">
            <wp:extent cx="18288" cy="6097"/>
            <wp:effectExtent l="0" t="0" r="0" b="0"/>
            <wp:docPr id="5254" name="Picture 5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" name="Picture 52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1E1">
        <w:rPr>
          <w:sz w:val="28"/>
        </w:rPr>
        <w:t>6</w:t>
      </w:r>
      <w:r>
        <w:rPr>
          <w:sz w:val="28"/>
        </w:rPr>
        <w:t>. НАГРАЖДЕНИЕ:</w:t>
      </w:r>
    </w:p>
    <w:p w14:paraId="75668569" w14:textId="5B91379F" w:rsidR="007D721A" w:rsidRDefault="00000000">
      <w:pPr>
        <w:spacing w:after="309" w:line="250" w:lineRule="auto"/>
        <w:ind w:right="230" w:firstLine="730"/>
        <w:jc w:val="both"/>
      </w:pPr>
      <w:r>
        <w:rPr>
          <w:sz w:val="28"/>
        </w:rPr>
        <w:t>Участники, занявшие 1, 2 и З места</w:t>
      </w:r>
      <w:r w:rsidR="000361E1">
        <w:rPr>
          <w:sz w:val="28"/>
        </w:rPr>
        <w:t xml:space="preserve"> </w:t>
      </w:r>
      <w:r>
        <w:rPr>
          <w:sz w:val="28"/>
        </w:rPr>
        <w:t>награждаются медалями и дипломами, а также призами.</w:t>
      </w:r>
    </w:p>
    <w:p w14:paraId="79190E78" w14:textId="345F9681" w:rsidR="007D721A" w:rsidRDefault="00671D37">
      <w:pPr>
        <w:spacing w:after="296" w:line="250" w:lineRule="auto"/>
        <w:ind w:left="734"/>
        <w:jc w:val="both"/>
      </w:pPr>
      <w:r>
        <w:rPr>
          <w:sz w:val="28"/>
        </w:rPr>
        <w:t>7. ФИНАНСИРОВАНИЕ:</w:t>
      </w:r>
      <w:r>
        <w:rPr>
          <w:noProof/>
        </w:rPr>
        <w:drawing>
          <wp:inline distT="0" distB="0" distL="0" distR="0" wp14:anchorId="6DDAB9F9" wp14:editId="7B1D6C2E">
            <wp:extent cx="6096" cy="6096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CFF37" w14:textId="045A113B" w:rsidR="007D721A" w:rsidRDefault="00000000" w:rsidP="000361E1">
      <w:pPr>
        <w:spacing w:after="3" w:line="250" w:lineRule="auto"/>
        <w:jc w:val="both"/>
      </w:pPr>
      <w:r>
        <w:rPr>
          <w:sz w:val="28"/>
        </w:rPr>
        <w:t xml:space="preserve">Расходы, связанные с судейством, несет </w:t>
      </w:r>
      <w:r w:rsidR="006258E7" w:rsidRPr="006258E7">
        <w:rPr>
          <w:sz w:val="28"/>
          <w:szCs w:val="28"/>
        </w:rPr>
        <w:t>Алтайская федерация волейбола</w:t>
      </w:r>
    </w:p>
    <w:sectPr w:rsidR="007D721A">
      <w:pgSz w:w="11904" w:h="16838"/>
      <w:pgMar w:top="970" w:right="1046" w:bottom="981" w:left="15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8C31A4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245" o:spid="_x0000_i1025" type="#_x0000_t75" style="width:4.3pt;height:4.8pt;visibility:visible;mso-wrap-style:square">
            <v:imagedata r:id="rId1" o:title=""/>
          </v:shape>
        </w:pict>
      </mc:Choice>
      <mc:Fallback>
        <w:drawing>
          <wp:inline distT="0" distB="0" distL="0" distR="0" wp14:anchorId="31A9A7F1" wp14:editId="549C95E0">
            <wp:extent cx="54864" cy="60961"/>
            <wp:effectExtent l="0" t="0" r="0" b="0"/>
            <wp:docPr id="813918329" name="Picture 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" name="Picture 5245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A75109"/>
    <w:multiLevelType w:val="hybridMultilevel"/>
    <w:tmpl w:val="39A49AC4"/>
    <w:lvl w:ilvl="0" w:tplc="FA04F456">
      <w:start w:val="1"/>
      <w:numFmt w:val="decimal"/>
      <w:lvlText w:val="%1.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70AFBD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AB6D70A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D6337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C46EECE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8A87E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30B20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4AF08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B2DCC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749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1A"/>
    <w:rsid w:val="000361E1"/>
    <w:rsid w:val="00045715"/>
    <w:rsid w:val="00176DA2"/>
    <w:rsid w:val="004A721C"/>
    <w:rsid w:val="005052DE"/>
    <w:rsid w:val="006258E7"/>
    <w:rsid w:val="00671D37"/>
    <w:rsid w:val="007B2501"/>
    <w:rsid w:val="007D721A"/>
    <w:rsid w:val="008F59D2"/>
    <w:rsid w:val="00B97226"/>
    <w:rsid w:val="00D64D13"/>
    <w:rsid w:val="00DF6264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A4B8"/>
  <w15:docId w15:val="{E1B2A770-69DA-4062-86A0-CC67F1A8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1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8.jpg"/><Relationship Id="rId5" Type="http://schemas.openxmlformats.org/officeDocument/2006/relationships/image" Target="media/image3.png"/><Relationship Id="rId15" Type="http://schemas.openxmlformats.org/officeDocument/2006/relationships/image" Target="media/image11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hyperlink" Target="mailto:zadesenets60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2025-06-02T12:16:00Z</dcterms:created>
  <dcterms:modified xsi:type="dcterms:W3CDTF">2025-06-02T12:16:00Z</dcterms:modified>
</cp:coreProperties>
</file>