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9B" w:rsidRPr="00C97DB2" w:rsidRDefault="005162B1" w:rsidP="0090339B">
      <w:pPr>
        <w:pStyle w:val="a6"/>
        <w:shd w:val="clear" w:color="auto" w:fill="FFFFFF"/>
        <w:spacing w:before="300" w:beforeAutospacing="0" w:after="150" w:afterAutospacing="0"/>
        <w:rPr>
          <w:rFonts w:ascii="Arial" w:hAnsi="Arial" w:cs="Arial"/>
          <w:b/>
          <w:color w:val="5B5B5B"/>
          <w:sz w:val="23"/>
          <w:szCs w:val="23"/>
        </w:rPr>
      </w:pPr>
      <w:bookmarkStart w:id="0" w:name="_GoBack"/>
      <w:r w:rsidRPr="00C97DB2">
        <w:rPr>
          <w:rFonts w:ascii="Arial" w:hAnsi="Arial" w:cs="Arial"/>
          <w:b/>
          <w:color w:val="5B5B5B"/>
          <w:sz w:val="23"/>
          <w:szCs w:val="23"/>
        </w:rPr>
        <w:t xml:space="preserve">Пакет документов </w:t>
      </w:r>
      <w:proofErr w:type="gramStart"/>
      <w:r w:rsidRPr="00C97DB2">
        <w:rPr>
          <w:rFonts w:ascii="Arial" w:hAnsi="Arial" w:cs="Arial"/>
          <w:b/>
          <w:color w:val="5B5B5B"/>
          <w:sz w:val="23"/>
          <w:szCs w:val="23"/>
        </w:rPr>
        <w:t xml:space="preserve">для участия в конкурсе </w:t>
      </w:r>
      <w:r w:rsidRPr="00C97DB2">
        <w:rPr>
          <w:rFonts w:ascii="Arial" w:hAnsi="Arial" w:cs="Arial"/>
          <w:b/>
          <w:bCs/>
          <w:color w:val="5B5B5B"/>
          <w:sz w:val="23"/>
          <w:szCs w:val="23"/>
        </w:rPr>
        <w:t xml:space="preserve">на соискание грантов администрации </w:t>
      </w:r>
      <w:r w:rsidRPr="00C97DB2">
        <w:rPr>
          <w:rFonts w:ascii="Arial" w:hAnsi="Arial" w:cs="Arial"/>
          <w:b/>
          <w:bCs/>
          <w:color w:val="5B5B5B"/>
          <w:sz w:val="23"/>
          <w:szCs w:val="23"/>
        </w:rPr>
        <w:t>Барнаул</w:t>
      </w:r>
      <w:r w:rsidRPr="00C97DB2">
        <w:rPr>
          <w:rFonts w:ascii="Arial" w:hAnsi="Arial" w:cs="Arial"/>
          <w:b/>
          <w:bCs/>
          <w:color w:val="5B5B5B"/>
          <w:sz w:val="23"/>
          <w:szCs w:val="23"/>
        </w:rPr>
        <w:t>а на разработку продуктов для притяжения</w:t>
      </w:r>
      <w:proofErr w:type="gramEnd"/>
      <w:r w:rsidRPr="00C97DB2">
        <w:rPr>
          <w:rFonts w:ascii="Arial" w:hAnsi="Arial" w:cs="Arial"/>
          <w:b/>
          <w:bCs/>
          <w:color w:val="5B5B5B"/>
          <w:sz w:val="23"/>
          <w:szCs w:val="23"/>
        </w:rPr>
        <w:t xml:space="preserve"> туристов</w:t>
      </w:r>
      <w:bookmarkEnd w:id="0"/>
    </w:p>
    <w:p w:rsidR="0090339B" w:rsidRDefault="0090339B" w:rsidP="0090339B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5B5B5B"/>
          <w:sz w:val="23"/>
          <w:szCs w:val="23"/>
        </w:rPr>
      </w:pPr>
      <w:hyperlink r:id="rId6" w:tgtFrame="_blank" w:tooltip="prilozhenie-1-k-polozheniyu-k-p_2510.doc" w:history="1">
        <w:r>
          <w:rPr>
            <w:rStyle w:val="a4"/>
            <w:rFonts w:ascii="Arial" w:hAnsi="Arial" w:cs="Arial"/>
            <w:color w:val="E08F40"/>
            <w:sz w:val="23"/>
            <w:szCs w:val="23"/>
          </w:rPr>
          <w:t>Заявка установленной формы</w:t>
        </w:r>
      </w:hyperlink>
      <w:r>
        <w:rPr>
          <w:rFonts w:ascii="Arial" w:hAnsi="Arial" w:cs="Arial"/>
          <w:color w:val="5B5B5B"/>
          <w:sz w:val="23"/>
          <w:szCs w:val="23"/>
        </w:rPr>
        <w:t>;</w:t>
      </w:r>
    </w:p>
    <w:p w:rsidR="0090339B" w:rsidRDefault="0090339B" w:rsidP="0090339B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Проект с указанием актуальности, целей, задач, запланированных мероприятий и сроков реализации запланированных мероприятий, наглядное представление результата проекта (эскиз, чертеж, фотография, макет);</w:t>
      </w:r>
    </w:p>
    <w:p w:rsidR="0090339B" w:rsidRDefault="0090339B" w:rsidP="0090339B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Смета расходов на выполнение проекта;</w:t>
      </w:r>
    </w:p>
    <w:p w:rsidR="0090339B" w:rsidRDefault="0090339B" w:rsidP="0090339B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5B5B5B"/>
          <w:sz w:val="23"/>
          <w:szCs w:val="23"/>
        </w:rPr>
      </w:pPr>
      <w:proofErr w:type="gramStart"/>
      <w:r>
        <w:rPr>
          <w:rFonts w:ascii="Arial" w:hAnsi="Arial" w:cs="Arial"/>
          <w:color w:val="5B5B5B"/>
          <w:sz w:val="23"/>
          <w:szCs w:val="23"/>
        </w:rPr>
        <w:t xml:space="preserve">Справка о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непроведении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ликвидации (банкротства) в отношении соискателя гранта юридического лица и об отсутствии решения арбитражного суда о признании соискателя гранта − юридического лица, индивидуального предпринимателя несостоятельным (банкротом) и об открытии конкурсного производства, а также о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неприостановлении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деятельности соискателя гранта в порядке, установленном </w:t>
      </w:r>
      <w:hyperlink r:id="rId7" w:history="1">
        <w:r>
          <w:rPr>
            <w:rStyle w:val="a4"/>
            <w:rFonts w:ascii="Arial" w:hAnsi="Arial" w:cs="Arial"/>
            <w:color w:val="E08F40"/>
            <w:sz w:val="23"/>
            <w:szCs w:val="23"/>
          </w:rPr>
          <w:t>Кодексом</w:t>
        </w:r>
      </w:hyperlink>
      <w:r>
        <w:rPr>
          <w:rFonts w:ascii="Arial" w:hAnsi="Arial" w:cs="Arial"/>
          <w:color w:val="5B5B5B"/>
          <w:sz w:val="23"/>
          <w:szCs w:val="23"/>
        </w:rPr>
        <w:t> Российской Федерации об административных правонарушениях, на дату подачи заявки, подписанная руководителем юридического лица (индивидуальным предпринимателем) – соискателем гранта;</w:t>
      </w:r>
      <w:proofErr w:type="gramEnd"/>
    </w:p>
    <w:p w:rsidR="0090339B" w:rsidRDefault="0090339B" w:rsidP="0090339B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Копия бухгалтерского баланса за последний отчетный период, заверенная соискателем гранта;</w:t>
      </w:r>
    </w:p>
    <w:p w:rsidR="0090339B" w:rsidRDefault="0090339B" w:rsidP="0090339B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Согласие на обработку персональных данных в порядке, установленном Федеральным законом от 27.07.2006 №152-ФЗ «О персональных данных»;</w:t>
      </w:r>
    </w:p>
    <w:p w:rsidR="0090339B" w:rsidRDefault="0090339B" w:rsidP="0090339B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5B5B5B"/>
          <w:sz w:val="23"/>
          <w:szCs w:val="23"/>
        </w:rPr>
      </w:pPr>
      <w:hyperlink r:id="rId8" w:anchor="P225" w:history="1">
        <w:r>
          <w:rPr>
            <w:rStyle w:val="a4"/>
            <w:rFonts w:ascii="Arial" w:hAnsi="Arial" w:cs="Arial"/>
            <w:color w:val="E08F40"/>
            <w:sz w:val="23"/>
            <w:szCs w:val="23"/>
          </w:rPr>
          <w:t>Справка</w:t>
        </w:r>
      </w:hyperlink>
      <w:r>
        <w:rPr>
          <w:rFonts w:ascii="Arial" w:hAnsi="Arial" w:cs="Arial"/>
          <w:color w:val="5B5B5B"/>
          <w:sz w:val="23"/>
          <w:szCs w:val="23"/>
        </w:rPr>
        <w:t> об общей численности работников, размере их заработной платы за истекший квартал текущего года, предшествующего дате подачи заявки, с приложением </w:t>
      </w:r>
      <w:hyperlink r:id="rId9" w:history="1">
        <w:r>
          <w:rPr>
            <w:rStyle w:val="a4"/>
            <w:rFonts w:ascii="Arial" w:hAnsi="Arial" w:cs="Arial"/>
            <w:color w:val="E08F40"/>
            <w:sz w:val="23"/>
            <w:szCs w:val="23"/>
          </w:rPr>
          <w:t>формы 4 - ФСС</w:t>
        </w:r>
      </w:hyperlink>
      <w:r>
        <w:rPr>
          <w:rFonts w:ascii="Arial" w:hAnsi="Arial" w:cs="Arial"/>
          <w:color w:val="5B5B5B"/>
          <w:sz w:val="23"/>
          <w:szCs w:val="23"/>
        </w:rPr>
        <w:t>.».</w:t>
      </w:r>
    </w:p>
    <w:sectPr w:rsidR="0090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0D0"/>
    <w:multiLevelType w:val="multilevel"/>
    <w:tmpl w:val="6E2C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162B1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86FF9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0339B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97DB2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3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0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3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0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612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8348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lisova.ts\Desktop\%D0%9F%D0%B0%D0%BD%D0%B8%D0%BD%D0%B0%20%D0%90.%D0%90\2019\%D0%90%D0%BF%D1%80%D0%B5%D0%BB%D1%8C\%D0%B8%D0%BD%D1%84%D0%BE%D1%80%D0%BC%D0%B0%D1%86%D0%B8%D0%BE%D0%BD%D0%BD%D0%BE%D0%B5%20%D1%81%D0%BE%D0%BE%D0%B1%D1%89%D0%B5%D0%BD%D0%B8%D0%B5%20%D0%BD%D0%B0%20%D1%81%D0%B0%D0%B9%D1%82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0368E96696EE3318F43F709E2D3883F5AA4C1A905CE6ADC92848D7B9879C78A8781378C131413E03FB31EFE9X6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naul.org/upload/medialibrary/134/prilozhenie_1_k_polozheniyu_k_p_2510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368E96696EE3318F43F709E2D3883F4AA43149253E6ADC92848D7B9879C78BA784B74C1345F3F06EE67BEAC39EC137714AFDABF7228D5X7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2019-04-02T09:48:00Z</dcterms:created>
  <dcterms:modified xsi:type="dcterms:W3CDTF">2019-04-02T09:50:00Z</dcterms:modified>
</cp:coreProperties>
</file>