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8D" w:rsidRDefault="0039768D" w:rsidP="0039768D">
      <w:pPr>
        <w:autoSpaceDE w:val="0"/>
        <w:autoSpaceDN w:val="0"/>
        <w:adjustRightInd w:val="0"/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ОБЪЯВЛЕНИЕ</w:t>
      </w:r>
    </w:p>
    <w:p w:rsidR="0039768D" w:rsidRDefault="0039768D" w:rsidP="0039768D">
      <w:pPr>
        <w:autoSpaceDE w:val="0"/>
        <w:autoSpaceDN w:val="0"/>
        <w:adjustRightInd w:val="0"/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проведении конкурса проектов на соискание грантов </w:t>
      </w:r>
    </w:p>
    <w:p w:rsidR="0039768D" w:rsidRDefault="0039768D" w:rsidP="0039768D">
      <w:pPr>
        <w:autoSpaceDE w:val="0"/>
        <w:autoSpaceDN w:val="0"/>
        <w:adjustRightInd w:val="0"/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Губернатора Алтайского края в сфере экологического</w:t>
      </w:r>
    </w:p>
    <w:p w:rsidR="0039768D" w:rsidRDefault="0039768D" w:rsidP="0039768D">
      <w:pPr>
        <w:autoSpaceDE w:val="0"/>
        <w:autoSpaceDN w:val="0"/>
        <w:adjustRightInd w:val="0"/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воспитания, образования и просвещения</w:t>
      </w:r>
    </w:p>
    <w:p w:rsidR="0039768D" w:rsidRDefault="0039768D" w:rsidP="0039768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39768D" w:rsidRDefault="0039768D" w:rsidP="0039768D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Организатор конкурса – Министерство природных ресурсов и экологии Алтайского края (далее – Министерство) объявляет о начале приема заявок на конкурс.</w:t>
      </w:r>
    </w:p>
    <w:p w:rsidR="0039768D" w:rsidRDefault="0039768D" w:rsidP="0039768D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Срок приема заявок: с 5 июля 2023 года по 4 августа 2023 года.</w:t>
      </w:r>
    </w:p>
    <w:p w:rsidR="0039768D" w:rsidRDefault="0039768D" w:rsidP="0039768D">
      <w:pPr>
        <w:ind w:firstLine="720"/>
        <w:jc w:val="both"/>
        <w:rPr>
          <w:sz w:val="27"/>
          <w:szCs w:val="27"/>
        </w:rPr>
      </w:pPr>
      <w:r>
        <w:rPr>
          <w:b/>
          <w:sz w:val="27"/>
          <w:szCs w:val="27"/>
        </w:rPr>
        <w:t>Приоритетные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направления конкурса: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развитие системы непрерывного экологического образования и просвещения населения через проведение олимпиад, конкурсов, фестивалей, экскурсий, слетов, экспедиций, походов и других аналогичных мероприятий;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сохранение биологического разнообразия, особо охраняемых природных территорий, природных экосистем, развитие экологического туризма;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сохранение и увеличение площади зеленых насаждений, в том числе      </w:t>
      </w:r>
      <w:proofErr w:type="spellStart"/>
      <w:r>
        <w:rPr>
          <w:sz w:val="27"/>
          <w:szCs w:val="27"/>
        </w:rPr>
        <w:t>лесовосстановление</w:t>
      </w:r>
      <w:proofErr w:type="spellEnd"/>
      <w:r>
        <w:rPr>
          <w:sz w:val="27"/>
          <w:szCs w:val="27"/>
        </w:rPr>
        <w:t>, профилактика ландшафтных пожаров;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охрана водных объектов, в том числе мониторинг и предотвращение загрязнения, просветительская работа с населением;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применение современных информационных технологий в природоохранной деятельности;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изготовление и размещение социальной рекламы экологической направленности;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содействие восстановлению природных экосистем, очистке природной среды от мусора, в том числе в организации раздельного сбора отходов.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Заявка (проект) может включать мероприятия по нескольким указанным направлениям, за исключением направления «изготовление и размещение социальной рекламы экологической направленности».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Средства гранта подлежат использованию в течение 12 месяцев со дня их получения (ориентировочный срок с октября 2023 года по октябрь 2024 года).</w:t>
      </w:r>
    </w:p>
    <w:p w:rsidR="0039768D" w:rsidRDefault="0039768D" w:rsidP="0039768D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Необходимым условием реализации проектов является вовлечение школьников и молодёжи в природоохранные мероприятия. Результатом предоставления гранта является численность населения, вовлеченного в процесс экологического образования и просвещения за период реализации проекта. </w:t>
      </w:r>
    </w:p>
    <w:p w:rsidR="0039768D" w:rsidRDefault="0039768D" w:rsidP="0039768D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Победители конкурса получат финансовую поддержку на реализацию своих проектов за счёт средств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края». Объем средств краевого бюджета, предусмотренных на предоставление грантов, составляет 1 млн. руб., максимально допустимый размер гранта 1 млн. руб.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b/>
          <w:sz w:val="27"/>
          <w:szCs w:val="27"/>
        </w:rPr>
        <w:t>Соискателями грантов могут быть</w:t>
      </w:r>
      <w:r>
        <w:rPr>
          <w:sz w:val="27"/>
          <w:szCs w:val="27"/>
        </w:rPr>
        <w:t xml:space="preserve"> индивидуальные предприниматели, юридические лица, зарегистрированные на территории Алтайского края в установленном законодательством порядке, и (или) филиалы, представительства, иные обособленные подразделения юридических лиц, поставленные на налоговый учет на территории Алтайского края в установленном законодательством порядке, и соответствующие следующим </w:t>
      </w:r>
      <w:r>
        <w:rPr>
          <w:sz w:val="27"/>
          <w:szCs w:val="27"/>
        </w:rPr>
        <w:lastRenderedPageBreak/>
        <w:t xml:space="preserve">требованиям на 1-е число месяца, предшествующего месяцу, в котором объявлено о проведении отбора: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соискатель не имеет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соискатель не имеет просроченной задолженности по возврату в краевой бюджет субсидий, бюджетных инвестиций, предоставленных в том числе в соответствии с иными правовыми актами, и иной просроченной (неурегулированной) задолженности по денежным обязательствам перед Алтайским краем;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соискатель - юридическое лицо не должен находиться в процессе реорганизации (за исключением реорганизации в форме присоединения к юридическому лицу, являющемуся соискателем, другого юридического лица), ликвидации, в отношении него не введена процедура банкротства, его деятельность не должна быть приостановлена в порядке, предусмотренном законодательством Российской Федерации;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соискатель - индивидуальный предприниматель не должен прекратить деятельность в качестве индивидуального предпринимателя;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соискателя, являющегося юридическим лицом, об индивидуальном предпринимателе, являющемся соискателем;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соискатель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«офшорные компании»), а также российским юридическим лицом, в уставном (складочном) капитале которых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соискатель не получает в текущем финансовом году средства из бюджета Алтайского края в соответствии с иными правовыми актами на цели, указанные в пункте 1.1 Порядка предоставления грантов Губернатора Алтайского края в сфере экологического воспитания, образования и просвещения, утвержденного указом Губернатора Алтайского края от 10.10.2014 № 151 (далее – «Порядок»);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соискатель обеспечивает (за исключением участников, зарегистрированных после 1 октября предшествующего года) в предшествующем году подтвержденный документами среднемесячный уровень оплаты труда одного работника списочного состава (среднемесячный размер выплат) не ниже минимального размера оплаты труда, установленного законодательством на конец соответствующего периода и увеличенного на районный коэффициент.</w:t>
      </w:r>
    </w:p>
    <w:p w:rsidR="0039768D" w:rsidRDefault="0039768D" w:rsidP="0039768D">
      <w:pPr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Участники отбора должны соответствовать следующим требованиям: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наличие факта уплаты в краевой бюджет в текущем году исчисленных в соответствии с налоговым законодательством сумм налогов, авансовых платежей по налогам, сборов, страховых взносов, обязанность уплаты которых наступила в текущем году;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наличие у участника отбора – юридического лица среднесписочной численности работников в течение периода с января текущего года по месяц, предшествующий месяцу предоставления документов для участия в отборе.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Дополнительным требованием к соискателю, являющемуся бюджетным или автономным учреждением, учредителем которого не является Министерство, является условие о предоставлении согласия органа, осуществляющего функции и полномочия учредителя в отношении этого учреждения, на участие в конкурсе, оформленное на бланке указанного органа.</w:t>
      </w:r>
    </w:p>
    <w:p w:rsidR="0039768D" w:rsidRDefault="0039768D" w:rsidP="0039768D">
      <w:pPr>
        <w:spacing w:line="228" w:lineRule="auto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Соискателями грантов не могут быть: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политические партии;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религиозные объединения;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экстремистские организации;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государственные (муниципальные) казенные учреждения;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ассоциации и союзы, созданные коммерческими организациями;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юридические лица, индивидуальные предприниматели, нарушившие условия соглашения при предыдущем получении гранта в сфере экологического воспитания, образования и просвещения за счет средств краевого бюджета (в течение трех лет).</w:t>
      </w:r>
    </w:p>
    <w:p w:rsidR="0039768D" w:rsidRDefault="0039768D" w:rsidP="0039768D">
      <w:pPr>
        <w:spacing w:line="228" w:lineRule="auto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Перечень документов для участия в конкурсе: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i/>
          <w:sz w:val="27"/>
          <w:szCs w:val="27"/>
          <w:u w:val="single"/>
        </w:rPr>
        <w:t>заявку</w:t>
      </w:r>
      <w:r>
        <w:rPr>
          <w:sz w:val="27"/>
          <w:szCs w:val="27"/>
        </w:rPr>
        <w:t xml:space="preserve"> по разработанной организатором форме на бумажном и электронном носителе, включающую в том числе согласие на публикацию (размещение) в информационно-телекоммуникационной сети «Интернет» информации о соискателе гранта, о подаваемой им заявке, иной информации, связанной с предоставлением гранта;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копии учредительных документов (устав, положение), заверенные печатью (при наличии) и подписью руководителя (для соискателей - юридических лиц);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копию финансовой (бухгалтерской) отчетности за предыдущий финансовый год;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сведения о численности работников за период с января текущего года по месяц, предшествующий месяцу представления документов для участия в отборе (для участников отбора – юридических лиц);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сведения о численности и заработной плате работников по состоянию </w:t>
      </w:r>
      <w:r>
        <w:rPr>
          <w:sz w:val="27"/>
          <w:szCs w:val="27"/>
        </w:rPr>
        <w:br/>
        <w:t>на 1-е число месяца, предшествующего месяцу, в котором представляются документы, предусмотренные настоящим пунктом;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заверенные участником отбора копии платежных поручений и (или) иных документов, подтверждающих наличие факта уплаты в краевой бюджет в текущем году исчисленных в соответствии с налоговым законодательством </w:t>
      </w:r>
      <w:r>
        <w:rPr>
          <w:sz w:val="27"/>
          <w:szCs w:val="27"/>
        </w:rPr>
        <w:lastRenderedPageBreak/>
        <w:t>сумм налогов, авансовых платежей по налогам, сборов, страховых взносов, обязанность уплаты которых наступила в текущем году, копии уведомлений об исчисленных суммах налогов, авансовых платежей по налогам, сборов, страховых взносов в текущем году по форме, утвержденной Федеральной налоговой службой, с отметкой о принятии со стороны налогового органа (в 2023 году – при наличии), либо письменные сведения, заверенные подписью руководителя и печатью участника отбора (последнее – при наличии), об отсутствии у участника отбора в текущем году обязанности уплатить в краевой бюджет налоги, авансовые платежи по налогам, сборы, страховые взносы в соответствии с налоговым законодательством;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банковские реквизиты, заверенные подписью главного бухгалтера юридического лица;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согласие органа, осуществляющего функции и полномочия учредителя в отношении этого учреждения, на участие в конкурсе, оформленное на бланке указанного органа (для участника конкурса, являющегося бюджетным или автономным учреждением, учредителем которого не является Министерство).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По собственной инициативе соискатель гранта может представить следующие документы: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сведения, содержащиеся в Едином государственном реестре юридических лиц (Едином государственном реестре индивидуальных предпринимателей), на 1-е число месяца, предшествующего месяцу, в котором объявлено о проведении отбора;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справку соответствующей инспекции Федеральной налоговой службы об 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не ранее 1-го числа месяца, предшествующего месяцу, в котором объявлено о проведении отбора;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копии заверенных надлежащим образом документов, подтверждающих факт снижения за период с 01.01.2020 размера налога на имущество и (или) земельного налога за счет уменьшения размера кадастровой стоимости объектов недвижимости (земельных участков), находящихся в собственности (при наличии).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 заявке могут прилагаться рекомендательные письма, статьи, копии дипломов, благодарственных писем, фотографии, иные документы и информационные материалы по усмотрению соискателя.</w:t>
      </w:r>
    </w:p>
    <w:p w:rsidR="0039768D" w:rsidRDefault="0039768D" w:rsidP="0039768D">
      <w:pPr>
        <w:pStyle w:val="ConsPlusNormal"/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Соискатель гранта несет ответственность за достоверность информации, содержащейся в представленных документах.</w:t>
      </w:r>
    </w:p>
    <w:p w:rsidR="0039768D" w:rsidRDefault="0039768D" w:rsidP="0039768D">
      <w:pPr>
        <w:spacing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Один соискатель имеет право подать только одну заявку на участие в конкурсе.</w:t>
      </w:r>
    </w:p>
    <w:p w:rsidR="0039768D" w:rsidRDefault="0039768D" w:rsidP="0039768D">
      <w:pPr>
        <w:pStyle w:val="a3"/>
        <w:spacing w:before="0" w:beforeAutospacing="0" w:after="0" w:afterAutospacing="0" w:line="228" w:lineRule="auto"/>
        <w:ind w:firstLine="720"/>
        <w:jc w:val="both"/>
        <w:rPr>
          <w:sz w:val="27"/>
          <w:szCs w:val="27"/>
        </w:rPr>
      </w:pPr>
      <w:r>
        <w:rPr>
          <w:b/>
          <w:sz w:val="27"/>
          <w:szCs w:val="27"/>
        </w:rPr>
        <w:t>Документы для участия в конкурсе принимаются</w:t>
      </w:r>
      <w:r>
        <w:rPr>
          <w:sz w:val="27"/>
          <w:szCs w:val="27"/>
        </w:rPr>
        <w:t xml:space="preserve"> в рабочие дни с 5 июля 2023 г. по 4 августа 2023 года включительно по адресу: г. Барнаул, ул. Чкалова, 230, </w:t>
      </w:r>
      <w:proofErr w:type="spellStart"/>
      <w:r>
        <w:rPr>
          <w:sz w:val="27"/>
          <w:szCs w:val="27"/>
        </w:rPr>
        <w:t>каб</w:t>
      </w:r>
      <w:proofErr w:type="spellEnd"/>
      <w:r>
        <w:rPr>
          <w:sz w:val="27"/>
          <w:szCs w:val="27"/>
        </w:rPr>
        <w:t>. 406 (с 8-00 до 17-00, в пятницу с 8-00 до 16-00, перерыв на обед с 13.00 до 13.48).</w:t>
      </w:r>
    </w:p>
    <w:p w:rsidR="0039768D" w:rsidRDefault="0039768D" w:rsidP="0039768D">
      <w:pPr>
        <w:pStyle w:val="a3"/>
        <w:spacing w:before="0" w:beforeAutospacing="0" w:after="0" w:afterAutospacing="0" w:line="228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электронном виде комплект документов, включая заявку, направляется на адрес электронной почты: </w:t>
      </w:r>
      <w:proofErr w:type="spellStart"/>
      <w:r>
        <w:rPr>
          <w:sz w:val="27"/>
          <w:szCs w:val="27"/>
          <w:lang w:val="en-US"/>
        </w:rPr>
        <w:t>altoopt</w:t>
      </w:r>
      <w:proofErr w:type="spellEnd"/>
      <w:r>
        <w:rPr>
          <w:sz w:val="27"/>
          <w:szCs w:val="27"/>
        </w:rPr>
        <w:t>@</w:t>
      </w:r>
      <w:r>
        <w:rPr>
          <w:sz w:val="27"/>
          <w:szCs w:val="27"/>
          <w:lang w:val="en-US"/>
        </w:rPr>
        <w:t>mail</w:t>
      </w:r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 xml:space="preserve"> с последующей отправкой по почте. Почтовый адрес: 656049, г. Барнаул, ул. Чкалова, 230 (с пометкой: «на конкурс грантов»). Телефон для справок (разъяснений положений объявления </w:t>
      </w:r>
      <w:r>
        <w:rPr>
          <w:sz w:val="27"/>
          <w:szCs w:val="27"/>
        </w:rPr>
        <w:lastRenderedPageBreak/>
        <w:t xml:space="preserve">о проведении отбора) в рабочие часы в сроки приема заявок (3852) 27-15-68, </w:t>
      </w:r>
      <w:r>
        <w:rPr>
          <w:sz w:val="27"/>
          <w:szCs w:val="27"/>
        </w:rPr>
        <w:br/>
        <w:t>27-15-63.</w:t>
      </w:r>
    </w:p>
    <w:p w:rsidR="0039768D" w:rsidRDefault="0039768D" w:rsidP="0039768D">
      <w:pPr>
        <w:pStyle w:val="ConsPlusNormal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Порядок рассмотрения и оценки заявок участников отбора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Министерство организует прием заявок с указанием даты и времени приема заявки, их регистрацию в журнале учета в день поступления с присвоением регистрационного номера в порядке их подачи.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15 рабочих дней со дня окончания срока приема заявок Министерство проверяет соискателя гранта, представленные им документы на соответствие требованиям, изложенным в </w:t>
      </w:r>
      <w:r w:rsidRPr="0039768D">
        <w:rPr>
          <w:sz w:val="27"/>
          <w:szCs w:val="27"/>
        </w:rPr>
        <w:t>пунктах 2.1</w:t>
      </w:r>
      <w:r>
        <w:rPr>
          <w:sz w:val="27"/>
          <w:szCs w:val="27"/>
        </w:rPr>
        <w:t xml:space="preserve">, </w:t>
      </w:r>
      <w:r w:rsidRPr="0039768D">
        <w:rPr>
          <w:sz w:val="27"/>
          <w:szCs w:val="27"/>
        </w:rPr>
        <w:t>2.2</w:t>
      </w:r>
      <w:r>
        <w:rPr>
          <w:sz w:val="27"/>
          <w:szCs w:val="27"/>
        </w:rPr>
        <w:t xml:space="preserve">, </w:t>
      </w:r>
      <w:r w:rsidRPr="0039768D">
        <w:rPr>
          <w:sz w:val="27"/>
          <w:szCs w:val="27"/>
        </w:rPr>
        <w:t>4.5</w:t>
      </w:r>
      <w:r>
        <w:rPr>
          <w:sz w:val="27"/>
          <w:szCs w:val="27"/>
        </w:rPr>
        <w:t xml:space="preserve"> Порядка, а также осуществляет проверку достоверности информации, содержащейся в представленных соискателем гранта документах. По результатам проверки Министерство принимает одно из следующих решений: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приеме заявки;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отклонении заявки.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Основаниями для принятия решений об отклонении заявки являются несоответствие соискателя гранта требованиям, изложенным в </w:t>
      </w:r>
      <w:r w:rsidRPr="0039768D">
        <w:rPr>
          <w:sz w:val="27"/>
          <w:szCs w:val="27"/>
        </w:rPr>
        <w:t>пунктах 2.1</w:t>
      </w:r>
      <w:r>
        <w:rPr>
          <w:sz w:val="27"/>
          <w:szCs w:val="27"/>
        </w:rPr>
        <w:t xml:space="preserve">, </w:t>
      </w:r>
      <w:r w:rsidRPr="0039768D">
        <w:rPr>
          <w:sz w:val="27"/>
          <w:szCs w:val="27"/>
        </w:rPr>
        <w:t>2</w:t>
      </w:r>
      <w:bookmarkStart w:id="0" w:name="_GoBack"/>
      <w:bookmarkEnd w:id="0"/>
      <w:r w:rsidRPr="0039768D">
        <w:rPr>
          <w:sz w:val="27"/>
          <w:szCs w:val="27"/>
        </w:rPr>
        <w:t>.2</w:t>
      </w:r>
      <w:r>
        <w:rPr>
          <w:sz w:val="27"/>
          <w:szCs w:val="27"/>
        </w:rPr>
        <w:t xml:space="preserve"> Порядка, несоответствие представленных соискателем гранта документов требованиям, определенным в соответствии с </w:t>
      </w:r>
      <w:r w:rsidRPr="0039768D">
        <w:rPr>
          <w:sz w:val="27"/>
          <w:szCs w:val="27"/>
        </w:rPr>
        <w:t>пунктом 4.5</w:t>
      </w:r>
      <w:r>
        <w:rPr>
          <w:sz w:val="27"/>
          <w:szCs w:val="27"/>
        </w:rPr>
        <w:t xml:space="preserve"> Порядка, непредставление (представление не в полном объеме) указанных документов, недостоверность информации, содержащейся в представленных документах, в том числе о месте нахождения и адресе юридического лица, подача соискателем заявки после даты и (или) времени, определенных для подачи заявок. </w:t>
      </w:r>
    </w:p>
    <w:p w:rsidR="0039768D" w:rsidRDefault="0039768D" w:rsidP="0039768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об отклонении заявки направляется соискателю гранта по почте или вручается лично в течение 5 рабочих дней с момента принятия такого решения с указанием причины отказа. </w:t>
      </w:r>
    </w:p>
    <w:p w:rsidR="0039768D" w:rsidRDefault="0039768D" w:rsidP="0039768D">
      <w:pPr>
        <w:pStyle w:val="ConsPlusNormal"/>
        <w:ind w:firstLine="720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Отказ в приеме заявки не препятствует ее повторной подаче в установленные сроки, если будут устранены недостатки, послужившие основанием для отказа. Соискатель </w:t>
      </w:r>
      <w:r>
        <w:rPr>
          <w:rFonts w:eastAsia="Calibri"/>
          <w:sz w:val="27"/>
          <w:szCs w:val="27"/>
          <w:lang w:eastAsia="en-US"/>
        </w:rPr>
        <w:t>также может отозвать заявку обратившись лично в Министерство в период приема документов на конкурс. Внесение изменений в заявки участников отбора Порядком не предусмотрено.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Проекты, допущенные к участию в конкурсе, оцениваются членами комиссии по 10-балльной шкале по следующим критериям: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актуальность и социальная значимость проекта;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соответствие плана мероприятий и ожидаемого результата целям и задачам проекта;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опыт работы, соответствие ресурсных и профессиональных возможностей соискателя гранта заявленному направлению;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обоснованность планируемых расходов, их соответствие целям и задачам проекта;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участие в реализации проекта школьников и молодых людей, вовлечение местного сообщества;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использование эффективных методов работы со средствами массовой информации и Интернет-ресурсами.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Порядок начисления баллов по каждому критерию утверждается приказом Минприроды Алтайского края от 28.08.2019 № 1371 «Об организации проведения конкурса проектов в сфере экологического воспитания, образования и просвещения».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По окончании проведения экспертной оценки организатор конкурса формирует рейтинг заявок в порядке убывания итоговых баллов – от наибольшего итогового балла заявки к наименьшему итоговому баллу заявки. На заседании конкурсной комиссии устанавливается минимальное значение рейтинга заявки исходя из количества участников конкурсного отбора, рейтинга заявок и общего объема средств на предоставление гранта в текущем финансовом году, предусмотренных в подпрограмме на соответствующие цели, при котором представившая ее организация признается победителем конкурса.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рейтинга формируется предварительный список организаций - победителей конкурса с указанием размера гранта. В случае если запрашиваемая сумма гранта участника конкурса с наименьшим баллом, включенного в предварительный список победителей, превышает оставшиеся бюджетные средства после распределения вышестоящим участникам, набравшим большее количество баллов, данному участнику предлагается сумма гранта в размере оставшихся средств.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Соискателю гранта отказывается в предоставлении гранта в случае оценки заявки менее чем в 25 баллов (по результатам балльной оценки).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При равном количестве набранных баллов более высокую позицию в рейтинге занимает заявка, поступившая и зарегистрированная в Министерстве ранее остальных.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Заседание комиссии по обсуждению проектов и подведению итогов конкурса проводится в течение 30 рабочих дней со дня окончания срока подачи заявок.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протоколе конкурсной комиссии отражается рекомендуемый перечень победителей конкурса и размеры предоставляемых грантов.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Проекты, не прошедшие основной конкурсный отбор, но получившие высокую оценку, включаются комиссией в порядке рейтинга в резервный список, который также отражается в протоколе комиссии.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Список победителей конкурса утверждается распоряжением Губернатора Алтайского края в течение 30 календарных дней после подписания протокола конкурсной комиссии.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течение 10 рабочих дней после подписания распоряжения Губернатора Алтайского края Министерство размещает на официальном сайте (</w:t>
      </w:r>
      <w:r>
        <w:rPr>
          <w:rStyle w:val="a4"/>
          <w:rFonts w:ascii="PT Astra Serif" w:hAnsi="PT Astra Serif"/>
          <w:color w:val="000000" w:themeColor="text1"/>
          <w:sz w:val="24"/>
          <w:szCs w:val="24"/>
        </w:rPr>
        <w:t xml:space="preserve">http://minprirody.alregn.ru) </w:t>
      </w:r>
      <w:r>
        <w:rPr>
          <w:sz w:val="27"/>
          <w:szCs w:val="27"/>
        </w:rPr>
        <w:t>информацию о результатах проведения конкурса, предусмотренную подпунктом «ж» пункта 4 Общих требований к нормативным правовым актам, муниципальным правовым актам, регулирующим предоставление субсидий, в 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 1492.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Финансирование расходов на реализацию проектов осуществляется на основе соглашений о предоставлении грантов между Министерством и </w:t>
      </w:r>
      <w:proofErr w:type="spellStart"/>
      <w:r>
        <w:rPr>
          <w:sz w:val="27"/>
          <w:szCs w:val="27"/>
        </w:rPr>
        <w:t>грантополучателями</w:t>
      </w:r>
      <w:proofErr w:type="spellEnd"/>
      <w:r>
        <w:rPr>
          <w:sz w:val="27"/>
          <w:szCs w:val="27"/>
        </w:rPr>
        <w:t>. Соглашения заключаются в течение 30 дней после принятия решения о выделении грантов победителям конкурса, которое утверждается приказом Министерства в течение 10 календарных дней после подписания распоряжения Губернатора Алтайского края.</w:t>
      </w:r>
    </w:p>
    <w:p w:rsidR="0039768D" w:rsidRDefault="0039768D" w:rsidP="0039768D">
      <w:pPr>
        <w:pStyle w:val="ConsPlusNormal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 случае отказа победителя конкурса от реализации проекта, либо не подписании соглашения в течение 30 дней грант предоставляется участнику конкурса, проект которого включен в резервный список, в порядке очередности, с внесением соответствующих изменений в список победителей конкурса.</w:t>
      </w:r>
    </w:p>
    <w:p w:rsidR="0039768D" w:rsidRDefault="0039768D" w:rsidP="0039768D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Минприроды Алтайского края № 1371 от 28.08.2019 «Об организации проведения конкурса проектов в сфере экологического воспитания, образования и просвещения», </w:t>
      </w:r>
      <w:r>
        <w:rPr>
          <w:b/>
          <w:sz w:val="27"/>
          <w:szCs w:val="27"/>
        </w:rPr>
        <w:t>которым утверждена форма заявки,</w:t>
      </w:r>
      <w:r>
        <w:rPr>
          <w:sz w:val="27"/>
          <w:szCs w:val="27"/>
        </w:rPr>
        <w:t xml:space="preserve"> форма отчета размещен на официальном сайте Министерства https://minprirody.alregn.ru в разделе «Текущая деятельность: гранты».</w:t>
      </w:r>
    </w:p>
    <w:p w:rsidR="00A50C66" w:rsidRPr="0039768D" w:rsidRDefault="00A50C66" w:rsidP="0039768D"/>
    <w:sectPr w:rsidR="00A50C66" w:rsidRPr="0039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4D"/>
    <w:rsid w:val="0000038F"/>
    <w:rsid w:val="00001D7D"/>
    <w:rsid w:val="000073BA"/>
    <w:rsid w:val="00012FA8"/>
    <w:rsid w:val="00016FDE"/>
    <w:rsid w:val="000253F0"/>
    <w:rsid w:val="00026CB1"/>
    <w:rsid w:val="0004178D"/>
    <w:rsid w:val="000559F5"/>
    <w:rsid w:val="000562C4"/>
    <w:rsid w:val="00057322"/>
    <w:rsid w:val="00057377"/>
    <w:rsid w:val="00057D7D"/>
    <w:rsid w:val="000612C8"/>
    <w:rsid w:val="00061852"/>
    <w:rsid w:val="000618A5"/>
    <w:rsid w:val="00063145"/>
    <w:rsid w:val="00064804"/>
    <w:rsid w:val="00070C2D"/>
    <w:rsid w:val="00074AFD"/>
    <w:rsid w:val="00080427"/>
    <w:rsid w:val="0008100B"/>
    <w:rsid w:val="000818B9"/>
    <w:rsid w:val="00081954"/>
    <w:rsid w:val="00082D6A"/>
    <w:rsid w:val="00084365"/>
    <w:rsid w:val="00091752"/>
    <w:rsid w:val="000A057B"/>
    <w:rsid w:val="000A10AD"/>
    <w:rsid w:val="000A4705"/>
    <w:rsid w:val="000A5C74"/>
    <w:rsid w:val="000A5D94"/>
    <w:rsid w:val="000A75B3"/>
    <w:rsid w:val="000B25A4"/>
    <w:rsid w:val="000B25F8"/>
    <w:rsid w:val="000B3180"/>
    <w:rsid w:val="000B6763"/>
    <w:rsid w:val="000C0CD6"/>
    <w:rsid w:val="000C1A4E"/>
    <w:rsid w:val="000C29DE"/>
    <w:rsid w:val="000C340F"/>
    <w:rsid w:val="000C3486"/>
    <w:rsid w:val="000E0941"/>
    <w:rsid w:val="000E29A4"/>
    <w:rsid w:val="000E4450"/>
    <w:rsid w:val="000E764E"/>
    <w:rsid w:val="000F4B3C"/>
    <w:rsid w:val="0010760F"/>
    <w:rsid w:val="00114D60"/>
    <w:rsid w:val="00114F17"/>
    <w:rsid w:val="001224C7"/>
    <w:rsid w:val="00122568"/>
    <w:rsid w:val="00126708"/>
    <w:rsid w:val="00126906"/>
    <w:rsid w:val="00126DE8"/>
    <w:rsid w:val="00130977"/>
    <w:rsid w:val="00130FC0"/>
    <w:rsid w:val="00134B2A"/>
    <w:rsid w:val="001354CF"/>
    <w:rsid w:val="0013579F"/>
    <w:rsid w:val="00137DB0"/>
    <w:rsid w:val="00143C6E"/>
    <w:rsid w:val="00146E5F"/>
    <w:rsid w:val="00150510"/>
    <w:rsid w:val="0015714C"/>
    <w:rsid w:val="00160EB9"/>
    <w:rsid w:val="001618C1"/>
    <w:rsid w:val="00167991"/>
    <w:rsid w:val="00167ABF"/>
    <w:rsid w:val="00171AE9"/>
    <w:rsid w:val="0017349C"/>
    <w:rsid w:val="00175464"/>
    <w:rsid w:val="00180B7E"/>
    <w:rsid w:val="0018529F"/>
    <w:rsid w:val="00192CED"/>
    <w:rsid w:val="001A32DA"/>
    <w:rsid w:val="001B0C2D"/>
    <w:rsid w:val="001B3C6E"/>
    <w:rsid w:val="001C0731"/>
    <w:rsid w:val="001C14B5"/>
    <w:rsid w:val="001C25FF"/>
    <w:rsid w:val="001C3EB2"/>
    <w:rsid w:val="001C5F0C"/>
    <w:rsid w:val="001C6337"/>
    <w:rsid w:val="001C6DEB"/>
    <w:rsid w:val="001C79EC"/>
    <w:rsid w:val="001C7A38"/>
    <w:rsid w:val="001D0FBC"/>
    <w:rsid w:val="001D3C69"/>
    <w:rsid w:val="001D5D63"/>
    <w:rsid w:val="001E5B8C"/>
    <w:rsid w:val="001F1544"/>
    <w:rsid w:val="001F25F5"/>
    <w:rsid w:val="001F5EDC"/>
    <w:rsid w:val="0020131A"/>
    <w:rsid w:val="002032C4"/>
    <w:rsid w:val="00204253"/>
    <w:rsid w:val="00204D87"/>
    <w:rsid w:val="002053C8"/>
    <w:rsid w:val="00205887"/>
    <w:rsid w:val="002110AB"/>
    <w:rsid w:val="00211CC2"/>
    <w:rsid w:val="00211DB1"/>
    <w:rsid w:val="00212DA3"/>
    <w:rsid w:val="002137DF"/>
    <w:rsid w:val="00215882"/>
    <w:rsid w:val="00215D0E"/>
    <w:rsid w:val="00221C50"/>
    <w:rsid w:val="0022334A"/>
    <w:rsid w:val="002305DA"/>
    <w:rsid w:val="00245402"/>
    <w:rsid w:val="00246763"/>
    <w:rsid w:val="0024729C"/>
    <w:rsid w:val="002553A8"/>
    <w:rsid w:val="002571F6"/>
    <w:rsid w:val="00260A36"/>
    <w:rsid w:val="002613CE"/>
    <w:rsid w:val="00262FC6"/>
    <w:rsid w:val="00265A47"/>
    <w:rsid w:val="00267FC9"/>
    <w:rsid w:val="002739FF"/>
    <w:rsid w:val="002743B8"/>
    <w:rsid w:val="002778B9"/>
    <w:rsid w:val="00291E73"/>
    <w:rsid w:val="00291EC0"/>
    <w:rsid w:val="002921AC"/>
    <w:rsid w:val="002A1432"/>
    <w:rsid w:val="002A4182"/>
    <w:rsid w:val="002A62F7"/>
    <w:rsid w:val="002A742F"/>
    <w:rsid w:val="002B0B6A"/>
    <w:rsid w:val="002B6EF2"/>
    <w:rsid w:val="002C041E"/>
    <w:rsid w:val="002C083A"/>
    <w:rsid w:val="002C0E72"/>
    <w:rsid w:val="002C4F6E"/>
    <w:rsid w:val="002C605B"/>
    <w:rsid w:val="002C7F97"/>
    <w:rsid w:val="002D3829"/>
    <w:rsid w:val="002D39AC"/>
    <w:rsid w:val="002D4257"/>
    <w:rsid w:val="002E12A9"/>
    <w:rsid w:val="002E2F99"/>
    <w:rsid w:val="002E3417"/>
    <w:rsid w:val="002F49FA"/>
    <w:rsid w:val="002F7CE0"/>
    <w:rsid w:val="0030054F"/>
    <w:rsid w:val="00301843"/>
    <w:rsid w:val="00303D09"/>
    <w:rsid w:val="003043C2"/>
    <w:rsid w:val="00305CA7"/>
    <w:rsid w:val="00306BA5"/>
    <w:rsid w:val="00313CA7"/>
    <w:rsid w:val="0031478A"/>
    <w:rsid w:val="0031710C"/>
    <w:rsid w:val="003219A2"/>
    <w:rsid w:val="00323CF6"/>
    <w:rsid w:val="00325D84"/>
    <w:rsid w:val="00327A1A"/>
    <w:rsid w:val="00334462"/>
    <w:rsid w:val="003367B9"/>
    <w:rsid w:val="00340C7C"/>
    <w:rsid w:val="00341029"/>
    <w:rsid w:val="00341801"/>
    <w:rsid w:val="00352B3E"/>
    <w:rsid w:val="0035322C"/>
    <w:rsid w:val="00353281"/>
    <w:rsid w:val="00354072"/>
    <w:rsid w:val="0035496C"/>
    <w:rsid w:val="0036367F"/>
    <w:rsid w:val="00367861"/>
    <w:rsid w:val="00367EF7"/>
    <w:rsid w:val="00372945"/>
    <w:rsid w:val="00375611"/>
    <w:rsid w:val="00376FF5"/>
    <w:rsid w:val="00382211"/>
    <w:rsid w:val="00382FF2"/>
    <w:rsid w:val="00394A06"/>
    <w:rsid w:val="00394CC0"/>
    <w:rsid w:val="00395C29"/>
    <w:rsid w:val="0039768D"/>
    <w:rsid w:val="003A0CA3"/>
    <w:rsid w:val="003A343F"/>
    <w:rsid w:val="003A596C"/>
    <w:rsid w:val="003B23D6"/>
    <w:rsid w:val="003B46C2"/>
    <w:rsid w:val="003C3A09"/>
    <w:rsid w:val="003D2A1F"/>
    <w:rsid w:val="003D3631"/>
    <w:rsid w:val="003E0B84"/>
    <w:rsid w:val="003E35EC"/>
    <w:rsid w:val="003E44B6"/>
    <w:rsid w:val="003E466F"/>
    <w:rsid w:val="003E7394"/>
    <w:rsid w:val="003F2E6D"/>
    <w:rsid w:val="003F5EFF"/>
    <w:rsid w:val="003F67E1"/>
    <w:rsid w:val="00402D64"/>
    <w:rsid w:val="004043CC"/>
    <w:rsid w:val="00406957"/>
    <w:rsid w:val="00412566"/>
    <w:rsid w:val="004250E3"/>
    <w:rsid w:val="004268CF"/>
    <w:rsid w:val="0042765A"/>
    <w:rsid w:val="00433089"/>
    <w:rsid w:val="00433E52"/>
    <w:rsid w:val="00441874"/>
    <w:rsid w:val="0044379D"/>
    <w:rsid w:val="00447644"/>
    <w:rsid w:val="00453543"/>
    <w:rsid w:val="0045539D"/>
    <w:rsid w:val="00465F16"/>
    <w:rsid w:val="00466619"/>
    <w:rsid w:val="0047015A"/>
    <w:rsid w:val="00475784"/>
    <w:rsid w:val="00476185"/>
    <w:rsid w:val="004810D5"/>
    <w:rsid w:val="00485CAB"/>
    <w:rsid w:val="00492236"/>
    <w:rsid w:val="00495450"/>
    <w:rsid w:val="004A05A1"/>
    <w:rsid w:val="004A7C67"/>
    <w:rsid w:val="004B5024"/>
    <w:rsid w:val="004B553F"/>
    <w:rsid w:val="004B6A69"/>
    <w:rsid w:val="004C279C"/>
    <w:rsid w:val="004C2870"/>
    <w:rsid w:val="004C2C5F"/>
    <w:rsid w:val="004C2CE2"/>
    <w:rsid w:val="004C69CC"/>
    <w:rsid w:val="004D27CC"/>
    <w:rsid w:val="004E178A"/>
    <w:rsid w:val="004E2EF7"/>
    <w:rsid w:val="004E3E0F"/>
    <w:rsid w:val="004F3B9A"/>
    <w:rsid w:val="004F64DE"/>
    <w:rsid w:val="004F6C99"/>
    <w:rsid w:val="0050112E"/>
    <w:rsid w:val="00505823"/>
    <w:rsid w:val="005106E0"/>
    <w:rsid w:val="00511324"/>
    <w:rsid w:val="005119DB"/>
    <w:rsid w:val="00515A26"/>
    <w:rsid w:val="00516A71"/>
    <w:rsid w:val="005170C9"/>
    <w:rsid w:val="00517379"/>
    <w:rsid w:val="00517A30"/>
    <w:rsid w:val="00521F8F"/>
    <w:rsid w:val="00523963"/>
    <w:rsid w:val="0052429A"/>
    <w:rsid w:val="005246B3"/>
    <w:rsid w:val="00525665"/>
    <w:rsid w:val="005262E6"/>
    <w:rsid w:val="00530DDC"/>
    <w:rsid w:val="00534B7D"/>
    <w:rsid w:val="005465C7"/>
    <w:rsid w:val="005476D1"/>
    <w:rsid w:val="00554135"/>
    <w:rsid w:val="00562245"/>
    <w:rsid w:val="00563E25"/>
    <w:rsid w:val="00566998"/>
    <w:rsid w:val="00570A2E"/>
    <w:rsid w:val="0057506D"/>
    <w:rsid w:val="005810E2"/>
    <w:rsid w:val="00582C29"/>
    <w:rsid w:val="00585F89"/>
    <w:rsid w:val="00585FDC"/>
    <w:rsid w:val="00586DFF"/>
    <w:rsid w:val="00590D20"/>
    <w:rsid w:val="0059208D"/>
    <w:rsid w:val="00592561"/>
    <w:rsid w:val="00594D4A"/>
    <w:rsid w:val="00595342"/>
    <w:rsid w:val="005968E9"/>
    <w:rsid w:val="005A2267"/>
    <w:rsid w:val="005A697C"/>
    <w:rsid w:val="005B0882"/>
    <w:rsid w:val="005B14D1"/>
    <w:rsid w:val="005B2A3E"/>
    <w:rsid w:val="005B3B4E"/>
    <w:rsid w:val="005B596F"/>
    <w:rsid w:val="005C0F08"/>
    <w:rsid w:val="005C2D30"/>
    <w:rsid w:val="005D6BDD"/>
    <w:rsid w:val="005E0E3C"/>
    <w:rsid w:val="005E166F"/>
    <w:rsid w:val="005E7D1E"/>
    <w:rsid w:val="005F2744"/>
    <w:rsid w:val="0060367B"/>
    <w:rsid w:val="006075E4"/>
    <w:rsid w:val="0061341D"/>
    <w:rsid w:val="0061383E"/>
    <w:rsid w:val="00617930"/>
    <w:rsid w:val="006208CD"/>
    <w:rsid w:val="00630220"/>
    <w:rsid w:val="00633BDB"/>
    <w:rsid w:val="00634365"/>
    <w:rsid w:val="006345D0"/>
    <w:rsid w:val="00635109"/>
    <w:rsid w:val="006450BD"/>
    <w:rsid w:val="0064726C"/>
    <w:rsid w:val="00651E8C"/>
    <w:rsid w:val="006559C5"/>
    <w:rsid w:val="00657603"/>
    <w:rsid w:val="00663B1C"/>
    <w:rsid w:val="006669B4"/>
    <w:rsid w:val="00666BF7"/>
    <w:rsid w:val="00667EDB"/>
    <w:rsid w:val="00671A9E"/>
    <w:rsid w:val="00673843"/>
    <w:rsid w:val="0067579C"/>
    <w:rsid w:val="00675A1D"/>
    <w:rsid w:val="00681948"/>
    <w:rsid w:val="00682292"/>
    <w:rsid w:val="00682519"/>
    <w:rsid w:val="00682913"/>
    <w:rsid w:val="00691D66"/>
    <w:rsid w:val="00694D44"/>
    <w:rsid w:val="0069609B"/>
    <w:rsid w:val="0069656E"/>
    <w:rsid w:val="006A211F"/>
    <w:rsid w:val="006A6E0F"/>
    <w:rsid w:val="006A720C"/>
    <w:rsid w:val="006B79E1"/>
    <w:rsid w:val="006C1DA0"/>
    <w:rsid w:val="006C373B"/>
    <w:rsid w:val="006C43D7"/>
    <w:rsid w:val="006C7059"/>
    <w:rsid w:val="006C71F9"/>
    <w:rsid w:val="006C7C62"/>
    <w:rsid w:val="006D17B0"/>
    <w:rsid w:val="006D1E2F"/>
    <w:rsid w:val="006D5F3A"/>
    <w:rsid w:val="006D73AD"/>
    <w:rsid w:val="006E07A1"/>
    <w:rsid w:val="006E18C3"/>
    <w:rsid w:val="006E234A"/>
    <w:rsid w:val="006E5F63"/>
    <w:rsid w:val="006E6F10"/>
    <w:rsid w:val="006F12CE"/>
    <w:rsid w:val="006F171B"/>
    <w:rsid w:val="006F46A9"/>
    <w:rsid w:val="006F7406"/>
    <w:rsid w:val="007007CC"/>
    <w:rsid w:val="00703E0D"/>
    <w:rsid w:val="007072BF"/>
    <w:rsid w:val="00707D0C"/>
    <w:rsid w:val="00717151"/>
    <w:rsid w:val="00717802"/>
    <w:rsid w:val="00717A1C"/>
    <w:rsid w:val="00720F5F"/>
    <w:rsid w:val="00723F8C"/>
    <w:rsid w:val="00726A82"/>
    <w:rsid w:val="0073113A"/>
    <w:rsid w:val="00733F83"/>
    <w:rsid w:val="007352D8"/>
    <w:rsid w:val="007416AD"/>
    <w:rsid w:val="0074313C"/>
    <w:rsid w:val="00743F60"/>
    <w:rsid w:val="00747D04"/>
    <w:rsid w:val="007500E3"/>
    <w:rsid w:val="007530E6"/>
    <w:rsid w:val="00756B9D"/>
    <w:rsid w:val="00757289"/>
    <w:rsid w:val="007609FF"/>
    <w:rsid w:val="0076137A"/>
    <w:rsid w:val="0076588A"/>
    <w:rsid w:val="00765BE6"/>
    <w:rsid w:val="00767048"/>
    <w:rsid w:val="0076749C"/>
    <w:rsid w:val="0077529A"/>
    <w:rsid w:val="00777094"/>
    <w:rsid w:val="007776D0"/>
    <w:rsid w:val="00783840"/>
    <w:rsid w:val="007844E4"/>
    <w:rsid w:val="00784A40"/>
    <w:rsid w:val="00790CE3"/>
    <w:rsid w:val="00792087"/>
    <w:rsid w:val="00794206"/>
    <w:rsid w:val="00796EEB"/>
    <w:rsid w:val="00797F11"/>
    <w:rsid w:val="007A253A"/>
    <w:rsid w:val="007B185E"/>
    <w:rsid w:val="007B4A86"/>
    <w:rsid w:val="007C0781"/>
    <w:rsid w:val="007C4040"/>
    <w:rsid w:val="007C509D"/>
    <w:rsid w:val="007C707E"/>
    <w:rsid w:val="007D1DA4"/>
    <w:rsid w:val="007D2016"/>
    <w:rsid w:val="007D3372"/>
    <w:rsid w:val="007D49BE"/>
    <w:rsid w:val="007D51AB"/>
    <w:rsid w:val="007D73DD"/>
    <w:rsid w:val="007E0524"/>
    <w:rsid w:val="007E1451"/>
    <w:rsid w:val="007F0D46"/>
    <w:rsid w:val="00801742"/>
    <w:rsid w:val="008072CB"/>
    <w:rsid w:val="00807E80"/>
    <w:rsid w:val="008170B7"/>
    <w:rsid w:val="00817B11"/>
    <w:rsid w:val="00820CAA"/>
    <w:rsid w:val="00823B5F"/>
    <w:rsid w:val="00824474"/>
    <w:rsid w:val="008314BB"/>
    <w:rsid w:val="00840119"/>
    <w:rsid w:val="00842078"/>
    <w:rsid w:val="00843B7C"/>
    <w:rsid w:val="0085189A"/>
    <w:rsid w:val="00854592"/>
    <w:rsid w:val="00854BE8"/>
    <w:rsid w:val="00856CAE"/>
    <w:rsid w:val="0086006E"/>
    <w:rsid w:val="0086569A"/>
    <w:rsid w:val="008661D2"/>
    <w:rsid w:val="00880374"/>
    <w:rsid w:val="00880594"/>
    <w:rsid w:val="0088129B"/>
    <w:rsid w:val="008814AB"/>
    <w:rsid w:val="00883A24"/>
    <w:rsid w:val="00884FCD"/>
    <w:rsid w:val="0088562B"/>
    <w:rsid w:val="008871B6"/>
    <w:rsid w:val="00893B34"/>
    <w:rsid w:val="00894FA2"/>
    <w:rsid w:val="008A242D"/>
    <w:rsid w:val="008A294F"/>
    <w:rsid w:val="008A2F20"/>
    <w:rsid w:val="008A3C61"/>
    <w:rsid w:val="008B28F3"/>
    <w:rsid w:val="008B7110"/>
    <w:rsid w:val="008C1B1C"/>
    <w:rsid w:val="008D1CB9"/>
    <w:rsid w:val="008D63B4"/>
    <w:rsid w:val="008E183D"/>
    <w:rsid w:val="008E211C"/>
    <w:rsid w:val="008E6F10"/>
    <w:rsid w:val="008F016A"/>
    <w:rsid w:val="008F0392"/>
    <w:rsid w:val="008F14BD"/>
    <w:rsid w:val="008F50FE"/>
    <w:rsid w:val="008F5F17"/>
    <w:rsid w:val="00900522"/>
    <w:rsid w:val="0091104D"/>
    <w:rsid w:val="00911DF3"/>
    <w:rsid w:val="009149F8"/>
    <w:rsid w:val="00915761"/>
    <w:rsid w:val="00926453"/>
    <w:rsid w:val="00931110"/>
    <w:rsid w:val="00931B2F"/>
    <w:rsid w:val="00932094"/>
    <w:rsid w:val="0093271D"/>
    <w:rsid w:val="00934206"/>
    <w:rsid w:val="00940EAC"/>
    <w:rsid w:val="009556AB"/>
    <w:rsid w:val="00957A59"/>
    <w:rsid w:val="00957F01"/>
    <w:rsid w:val="0096040C"/>
    <w:rsid w:val="009625BF"/>
    <w:rsid w:val="009673EB"/>
    <w:rsid w:val="00970B29"/>
    <w:rsid w:val="009712D7"/>
    <w:rsid w:val="00971EF5"/>
    <w:rsid w:val="0097698A"/>
    <w:rsid w:val="00977C61"/>
    <w:rsid w:val="00980426"/>
    <w:rsid w:val="00985B4C"/>
    <w:rsid w:val="00990B31"/>
    <w:rsid w:val="00997938"/>
    <w:rsid w:val="009A4F10"/>
    <w:rsid w:val="009A618C"/>
    <w:rsid w:val="009A7E6A"/>
    <w:rsid w:val="009B1053"/>
    <w:rsid w:val="009B67D4"/>
    <w:rsid w:val="009B7620"/>
    <w:rsid w:val="009C0F7A"/>
    <w:rsid w:val="009D2CAC"/>
    <w:rsid w:val="009D30AC"/>
    <w:rsid w:val="009D4565"/>
    <w:rsid w:val="009D5746"/>
    <w:rsid w:val="009E37F0"/>
    <w:rsid w:val="009E6004"/>
    <w:rsid w:val="009F0C3A"/>
    <w:rsid w:val="009F43F3"/>
    <w:rsid w:val="009F56E8"/>
    <w:rsid w:val="00A04E28"/>
    <w:rsid w:val="00A04F59"/>
    <w:rsid w:val="00A06CB7"/>
    <w:rsid w:val="00A07D14"/>
    <w:rsid w:val="00A07E81"/>
    <w:rsid w:val="00A12A66"/>
    <w:rsid w:val="00A13B94"/>
    <w:rsid w:val="00A23308"/>
    <w:rsid w:val="00A246CA"/>
    <w:rsid w:val="00A25A4E"/>
    <w:rsid w:val="00A270F8"/>
    <w:rsid w:val="00A300A6"/>
    <w:rsid w:val="00A307DD"/>
    <w:rsid w:val="00A32780"/>
    <w:rsid w:val="00A407CC"/>
    <w:rsid w:val="00A43EDE"/>
    <w:rsid w:val="00A4559D"/>
    <w:rsid w:val="00A50C66"/>
    <w:rsid w:val="00A53FA2"/>
    <w:rsid w:val="00A5401E"/>
    <w:rsid w:val="00A575B5"/>
    <w:rsid w:val="00A607FE"/>
    <w:rsid w:val="00A62504"/>
    <w:rsid w:val="00A6324A"/>
    <w:rsid w:val="00A7099C"/>
    <w:rsid w:val="00A71579"/>
    <w:rsid w:val="00A71CB4"/>
    <w:rsid w:val="00A72ECC"/>
    <w:rsid w:val="00A75601"/>
    <w:rsid w:val="00A771D0"/>
    <w:rsid w:val="00A8058A"/>
    <w:rsid w:val="00A8235A"/>
    <w:rsid w:val="00A826A8"/>
    <w:rsid w:val="00A86A4C"/>
    <w:rsid w:val="00A877B0"/>
    <w:rsid w:val="00A87A80"/>
    <w:rsid w:val="00A95850"/>
    <w:rsid w:val="00A97CE7"/>
    <w:rsid w:val="00AA4CD0"/>
    <w:rsid w:val="00AB3967"/>
    <w:rsid w:val="00AB3CD3"/>
    <w:rsid w:val="00AB4CDE"/>
    <w:rsid w:val="00AB6349"/>
    <w:rsid w:val="00AB77BB"/>
    <w:rsid w:val="00AC26EF"/>
    <w:rsid w:val="00AD305D"/>
    <w:rsid w:val="00AD4062"/>
    <w:rsid w:val="00AE049B"/>
    <w:rsid w:val="00AE233E"/>
    <w:rsid w:val="00AF1A72"/>
    <w:rsid w:val="00AF3B9A"/>
    <w:rsid w:val="00AF5653"/>
    <w:rsid w:val="00AF705E"/>
    <w:rsid w:val="00AF7EE3"/>
    <w:rsid w:val="00B0180B"/>
    <w:rsid w:val="00B0544D"/>
    <w:rsid w:val="00B0599B"/>
    <w:rsid w:val="00B10284"/>
    <w:rsid w:val="00B219DA"/>
    <w:rsid w:val="00B221AE"/>
    <w:rsid w:val="00B22B4E"/>
    <w:rsid w:val="00B23099"/>
    <w:rsid w:val="00B2465C"/>
    <w:rsid w:val="00B24CA6"/>
    <w:rsid w:val="00B27BAB"/>
    <w:rsid w:val="00B27FD1"/>
    <w:rsid w:val="00B30FAE"/>
    <w:rsid w:val="00B379E5"/>
    <w:rsid w:val="00B417F6"/>
    <w:rsid w:val="00B44340"/>
    <w:rsid w:val="00B46131"/>
    <w:rsid w:val="00B47D31"/>
    <w:rsid w:val="00B65253"/>
    <w:rsid w:val="00B67682"/>
    <w:rsid w:val="00B70309"/>
    <w:rsid w:val="00B7296C"/>
    <w:rsid w:val="00B736CB"/>
    <w:rsid w:val="00B7383E"/>
    <w:rsid w:val="00B7594E"/>
    <w:rsid w:val="00B7799C"/>
    <w:rsid w:val="00B813D9"/>
    <w:rsid w:val="00B825AD"/>
    <w:rsid w:val="00B8489F"/>
    <w:rsid w:val="00B90167"/>
    <w:rsid w:val="00B90642"/>
    <w:rsid w:val="00B922BE"/>
    <w:rsid w:val="00B95738"/>
    <w:rsid w:val="00BB52FF"/>
    <w:rsid w:val="00BC3388"/>
    <w:rsid w:val="00BC3833"/>
    <w:rsid w:val="00BD3FC6"/>
    <w:rsid w:val="00BD6EDB"/>
    <w:rsid w:val="00BE101E"/>
    <w:rsid w:val="00BE2058"/>
    <w:rsid w:val="00BF0409"/>
    <w:rsid w:val="00BF17E7"/>
    <w:rsid w:val="00BF516C"/>
    <w:rsid w:val="00BF6A0F"/>
    <w:rsid w:val="00BF6DBF"/>
    <w:rsid w:val="00C01FDF"/>
    <w:rsid w:val="00C0432D"/>
    <w:rsid w:val="00C05DE4"/>
    <w:rsid w:val="00C10BF8"/>
    <w:rsid w:val="00C13BB1"/>
    <w:rsid w:val="00C22742"/>
    <w:rsid w:val="00C23D18"/>
    <w:rsid w:val="00C31AF1"/>
    <w:rsid w:val="00C32F2B"/>
    <w:rsid w:val="00C3382C"/>
    <w:rsid w:val="00C364B2"/>
    <w:rsid w:val="00C4006A"/>
    <w:rsid w:val="00C4172E"/>
    <w:rsid w:val="00C422E7"/>
    <w:rsid w:val="00C429F4"/>
    <w:rsid w:val="00C519EF"/>
    <w:rsid w:val="00C51EE6"/>
    <w:rsid w:val="00C5265C"/>
    <w:rsid w:val="00C54934"/>
    <w:rsid w:val="00C55535"/>
    <w:rsid w:val="00C56DE6"/>
    <w:rsid w:val="00C57BC2"/>
    <w:rsid w:val="00C64372"/>
    <w:rsid w:val="00C65B73"/>
    <w:rsid w:val="00C66F61"/>
    <w:rsid w:val="00C7405A"/>
    <w:rsid w:val="00C76827"/>
    <w:rsid w:val="00C77171"/>
    <w:rsid w:val="00C775D3"/>
    <w:rsid w:val="00C7773D"/>
    <w:rsid w:val="00C803A9"/>
    <w:rsid w:val="00C921EC"/>
    <w:rsid w:val="00CA032B"/>
    <w:rsid w:val="00CA324D"/>
    <w:rsid w:val="00CA5256"/>
    <w:rsid w:val="00CA641A"/>
    <w:rsid w:val="00CB0073"/>
    <w:rsid w:val="00CB51C9"/>
    <w:rsid w:val="00CB5AD2"/>
    <w:rsid w:val="00CC40B4"/>
    <w:rsid w:val="00CC4299"/>
    <w:rsid w:val="00CC5453"/>
    <w:rsid w:val="00CD5768"/>
    <w:rsid w:val="00CD690B"/>
    <w:rsid w:val="00CD753F"/>
    <w:rsid w:val="00CE12D0"/>
    <w:rsid w:val="00CE1593"/>
    <w:rsid w:val="00CE1EAE"/>
    <w:rsid w:val="00CE2F9B"/>
    <w:rsid w:val="00CF05D7"/>
    <w:rsid w:val="00CF0955"/>
    <w:rsid w:val="00CF2083"/>
    <w:rsid w:val="00D00554"/>
    <w:rsid w:val="00D02D81"/>
    <w:rsid w:val="00D0430C"/>
    <w:rsid w:val="00D1217D"/>
    <w:rsid w:val="00D1323C"/>
    <w:rsid w:val="00D22B8C"/>
    <w:rsid w:val="00D25BC0"/>
    <w:rsid w:val="00D26681"/>
    <w:rsid w:val="00D30412"/>
    <w:rsid w:val="00D31105"/>
    <w:rsid w:val="00D31AB6"/>
    <w:rsid w:val="00D333DE"/>
    <w:rsid w:val="00D335EC"/>
    <w:rsid w:val="00D3447C"/>
    <w:rsid w:val="00D444D7"/>
    <w:rsid w:val="00D44ABD"/>
    <w:rsid w:val="00D50340"/>
    <w:rsid w:val="00D53DDC"/>
    <w:rsid w:val="00D540EE"/>
    <w:rsid w:val="00D60741"/>
    <w:rsid w:val="00D619CF"/>
    <w:rsid w:val="00D631D3"/>
    <w:rsid w:val="00D65043"/>
    <w:rsid w:val="00D66349"/>
    <w:rsid w:val="00D67851"/>
    <w:rsid w:val="00D71CCC"/>
    <w:rsid w:val="00D7306D"/>
    <w:rsid w:val="00D731FA"/>
    <w:rsid w:val="00D8249B"/>
    <w:rsid w:val="00D8249C"/>
    <w:rsid w:val="00D85002"/>
    <w:rsid w:val="00D87D4C"/>
    <w:rsid w:val="00D92800"/>
    <w:rsid w:val="00D9283B"/>
    <w:rsid w:val="00D93ABE"/>
    <w:rsid w:val="00D941B6"/>
    <w:rsid w:val="00D955DC"/>
    <w:rsid w:val="00D955EA"/>
    <w:rsid w:val="00D95950"/>
    <w:rsid w:val="00D97248"/>
    <w:rsid w:val="00DA10B9"/>
    <w:rsid w:val="00DA3E8A"/>
    <w:rsid w:val="00DB3DA3"/>
    <w:rsid w:val="00DB590F"/>
    <w:rsid w:val="00DC161E"/>
    <w:rsid w:val="00DC2E26"/>
    <w:rsid w:val="00DC322F"/>
    <w:rsid w:val="00DC336C"/>
    <w:rsid w:val="00DC6759"/>
    <w:rsid w:val="00DD126C"/>
    <w:rsid w:val="00DD207C"/>
    <w:rsid w:val="00DE47B0"/>
    <w:rsid w:val="00DF1964"/>
    <w:rsid w:val="00DF4B88"/>
    <w:rsid w:val="00DF6153"/>
    <w:rsid w:val="00DF78B6"/>
    <w:rsid w:val="00E01D08"/>
    <w:rsid w:val="00E02071"/>
    <w:rsid w:val="00E03300"/>
    <w:rsid w:val="00E03306"/>
    <w:rsid w:val="00E1381C"/>
    <w:rsid w:val="00E13F8C"/>
    <w:rsid w:val="00E22A34"/>
    <w:rsid w:val="00E24870"/>
    <w:rsid w:val="00E32985"/>
    <w:rsid w:val="00E338A6"/>
    <w:rsid w:val="00E4087F"/>
    <w:rsid w:val="00E43508"/>
    <w:rsid w:val="00E451F5"/>
    <w:rsid w:val="00E45447"/>
    <w:rsid w:val="00E54536"/>
    <w:rsid w:val="00E613D4"/>
    <w:rsid w:val="00E62FA5"/>
    <w:rsid w:val="00E631F0"/>
    <w:rsid w:val="00E638E3"/>
    <w:rsid w:val="00E63E53"/>
    <w:rsid w:val="00E65B4F"/>
    <w:rsid w:val="00E711E3"/>
    <w:rsid w:val="00E71A5E"/>
    <w:rsid w:val="00E766AC"/>
    <w:rsid w:val="00E848C2"/>
    <w:rsid w:val="00E93734"/>
    <w:rsid w:val="00E952CA"/>
    <w:rsid w:val="00EA3C9B"/>
    <w:rsid w:val="00EA5645"/>
    <w:rsid w:val="00EA5F04"/>
    <w:rsid w:val="00EB143E"/>
    <w:rsid w:val="00EB156A"/>
    <w:rsid w:val="00EB50F3"/>
    <w:rsid w:val="00EB558F"/>
    <w:rsid w:val="00EC29D8"/>
    <w:rsid w:val="00EC7792"/>
    <w:rsid w:val="00ED25C8"/>
    <w:rsid w:val="00ED37EA"/>
    <w:rsid w:val="00ED487E"/>
    <w:rsid w:val="00ED51E2"/>
    <w:rsid w:val="00ED5B1B"/>
    <w:rsid w:val="00ED68C4"/>
    <w:rsid w:val="00EE0D1C"/>
    <w:rsid w:val="00EE3DF5"/>
    <w:rsid w:val="00EE4007"/>
    <w:rsid w:val="00EE49A6"/>
    <w:rsid w:val="00EE56C3"/>
    <w:rsid w:val="00EE56C7"/>
    <w:rsid w:val="00EE699F"/>
    <w:rsid w:val="00EE7F8E"/>
    <w:rsid w:val="00EF081F"/>
    <w:rsid w:val="00EF4778"/>
    <w:rsid w:val="00EF7EB6"/>
    <w:rsid w:val="00F011FF"/>
    <w:rsid w:val="00F02CAA"/>
    <w:rsid w:val="00F073DB"/>
    <w:rsid w:val="00F1156E"/>
    <w:rsid w:val="00F20ED3"/>
    <w:rsid w:val="00F21792"/>
    <w:rsid w:val="00F22F91"/>
    <w:rsid w:val="00F250F9"/>
    <w:rsid w:val="00F26ADE"/>
    <w:rsid w:val="00F30416"/>
    <w:rsid w:val="00F30C33"/>
    <w:rsid w:val="00F316C1"/>
    <w:rsid w:val="00F446A0"/>
    <w:rsid w:val="00F4604E"/>
    <w:rsid w:val="00F470CA"/>
    <w:rsid w:val="00F50111"/>
    <w:rsid w:val="00F50D32"/>
    <w:rsid w:val="00F50F79"/>
    <w:rsid w:val="00F566D1"/>
    <w:rsid w:val="00F61266"/>
    <w:rsid w:val="00F622AF"/>
    <w:rsid w:val="00F65F3C"/>
    <w:rsid w:val="00F763F2"/>
    <w:rsid w:val="00F768AC"/>
    <w:rsid w:val="00F80DA5"/>
    <w:rsid w:val="00F81E97"/>
    <w:rsid w:val="00F82546"/>
    <w:rsid w:val="00F83FFE"/>
    <w:rsid w:val="00F844E3"/>
    <w:rsid w:val="00F8787D"/>
    <w:rsid w:val="00F92724"/>
    <w:rsid w:val="00F937A2"/>
    <w:rsid w:val="00F94BCA"/>
    <w:rsid w:val="00F96078"/>
    <w:rsid w:val="00F974CB"/>
    <w:rsid w:val="00FA3324"/>
    <w:rsid w:val="00FA416D"/>
    <w:rsid w:val="00FA441B"/>
    <w:rsid w:val="00FA67C9"/>
    <w:rsid w:val="00FB0F29"/>
    <w:rsid w:val="00FB6A03"/>
    <w:rsid w:val="00FC31D5"/>
    <w:rsid w:val="00FC39B4"/>
    <w:rsid w:val="00FC5C60"/>
    <w:rsid w:val="00FC752F"/>
    <w:rsid w:val="00FD0996"/>
    <w:rsid w:val="00FD721D"/>
    <w:rsid w:val="00FF3258"/>
    <w:rsid w:val="00FF38F7"/>
    <w:rsid w:val="00FF66D4"/>
    <w:rsid w:val="00FF68CA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8580-984F-4099-99CF-1E4751C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0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9110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911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2611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Желтенко</dc:creator>
  <cp:keywords/>
  <dc:description/>
  <cp:lastModifiedBy>дом</cp:lastModifiedBy>
  <cp:revision>4</cp:revision>
  <dcterms:created xsi:type="dcterms:W3CDTF">2021-06-11T07:33:00Z</dcterms:created>
  <dcterms:modified xsi:type="dcterms:W3CDTF">2023-06-30T05:18:00Z</dcterms:modified>
</cp:coreProperties>
</file>