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87" w:rsidRPr="009D4E60" w:rsidRDefault="00021709" w:rsidP="009D4E60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Карта результатов самообследования участника конкурсного отбора на присуждение Национальной общественной премии «Российские организации, дружественные к детям» на соответствие требованиям, установленным </w:t>
      </w:r>
      <w:r w:rsidRPr="00021709">
        <w:rPr>
          <w:rFonts w:ascii="Times New Roman" w:hAnsi="Times New Roman"/>
          <w:b/>
        </w:rPr>
        <w:t xml:space="preserve">ГОСТ </w:t>
      </w:r>
      <w:proofErr w:type="gramStart"/>
      <w:r w:rsidRPr="00021709">
        <w:rPr>
          <w:rFonts w:ascii="Times New Roman" w:hAnsi="Times New Roman"/>
          <w:b/>
        </w:rPr>
        <w:t>Р</w:t>
      </w:r>
      <w:proofErr w:type="gramEnd"/>
      <w:r w:rsidRPr="00021709">
        <w:rPr>
          <w:rFonts w:ascii="Times New Roman" w:hAnsi="Times New Roman"/>
          <w:b/>
        </w:rPr>
        <w:t xml:space="preserve"> 54605-2017 «Туристские услуги. Услуги детского туризма. Общие требования», утвержденного приказом Федерального агентства по техническому регулированию и метрологии от 31 октября 2017 г. № 1562-ст</w:t>
      </w:r>
    </w:p>
    <w:p w:rsidR="009D4E60" w:rsidRPr="00524ACE" w:rsidRDefault="009D4E60" w:rsidP="00CE0887">
      <w:pPr>
        <w:pStyle w:val="a3"/>
        <w:rPr>
          <w:rFonts w:ascii="Times New Roman" w:hAnsi="Times New Roman"/>
        </w:rPr>
      </w:pPr>
    </w:p>
    <w:tbl>
      <w:tblPr>
        <w:tblStyle w:val="a4"/>
        <w:tblW w:w="0" w:type="auto"/>
        <w:jc w:val="center"/>
        <w:tblInd w:w="-1001" w:type="dxa"/>
        <w:tblLook w:val="04A0"/>
      </w:tblPr>
      <w:tblGrid>
        <w:gridCol w:w="5061"/>
        <w:gridCol w:w="4107"/>
      </w:tblGrid>
      <w:tr w:rsidR="00021709" w:rsidRPr="000F4B52" w:rsidTr="00021709">
        <w:trPr>
          <w:jc w:val="center"/>
        </w:trPr>
        <w:tc>
          <w:tcPr>
            <w:tcW w:w="5061" w:type="dxa"/>
          </w:tcPr>
          <w:p w:rsidR="00021709" w:rsidRPr="000F4B52" w:rsidRDefault="00021709" w:rsidP="00A375E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F4B52">
              <w:rPr>
                <w:rFonts w:ascii="Times New Roman" w:hAnsi="Times New Roman"/>
                <w:b/>
              </w:rPr>
              <w:t xml:space="preserve">Нормативные требования, установленные </w:t>
            </w:r>
          </w:p>
          <w:p w:rsidR="00021709" w:rsidRPr="000F4B52" w:rsidRDefault="00021709" w:rsidP="00A375E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F4B52">
              <w:rPr>
                <w:rFonts w:ascii="Times New Roman" w:hAnsi="Times New Roman"/>
                <w:b/>
              </w:rPr>
              <w:t xml:space="preserve">ГОСТ </w:t>
            </w:r>
            <w:proofErr w:type="gramStart"/>
            <w:r w:rsidRPr="000F4B52">
              <w:rPr>
                <w:rFonts w:ascii="Times New Roman" w:hAnsi="Times New Roman"/>
                <w:b/>
              </w:rPr>
              <w:t>Р</w:t>
            </w:r>
            <w:proofErr w:type="gramEnd"/>
            <w:r w:rsidRPr="000F4B52">
              <w:rPr>
                <w:rFonts w:ascii="Times New Roman" w:hAnsi="Times New Roman"/>
                <w:b/>
              </w:rPr>
              <w:t xml:space="preserve"> 54605-2017</w:t>
            </w:r>
          </w:p>
        </w:tc>
        <w:tc>
          <w:tcPr>
            <w:tcW w:w="4107" w:type="dxa"/>
          </w:tcPr>
          <w:p w:rsidR="00021709" w:rsidRPr="000F4B52" w:rsidRDefault="00021709" w:rsidP="0002170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F4B52">
              <w:rPr>
                <w:rFonts w:ascii="Times New Roman" w:hAnsi="Times New Roman"/>
                <w:b/>
              </w:rPr>
              <w:t xml:space="preserve">Документы, материалы </w:t>
            </w:r>
            <w:proofErr w:type="spellStart"/>
            <w:r w:rsidRPr="000F4B52">
              <w:rPr>
                <w:rFonts w:ascii="Times New Roman" w:hAnsi="Times New Roman"/>
                <w:b/>
              </w:rPr>
              <w:t>и\или</w:t>
            </w:r>
            <w:proofErr w:type="spellEnd"/>
            <w:r w:rsidRPr="000F4B52">
              <w:rPr>
                <w:rFonts w:ascii="Times New Roman" w:hAnsi="Times New Roman"/>
                <w:b/>
              </w:rPr>
              <w:t xml:space="preserve"> иные сведения, которыми подтверждается соответствие требованиям</w:t>
            </w:r>
          </w:p>
        </w:tc>
      </w:tr>
      <w:tr w:rsidR="00021709" w:rsidRPr="004B219E" w:rsidTr="00021709">
        <w:trPr>
          <w:jc w:val="center"/>
        </w:trPr>
        <w:tc>
          <w:tcPr>
            <w:tcW w:w="5061" w:type="dxa"/>
          </w:tcPr>
          <w:p w:rsidR="00021709" w:rsidRPr="00021709" w:rsidRDefault="00021709" w:rsidP="00021709">
            <w:pPr>
              <w:pStyle w:val="a3"/>
              <w:rPr>
                <w:rFonts w:ascii="Times New Roman" w:hAnsi="Times New Roman"/>
              </w:rPr>
            </w:pPr>
            <w:r w:rsidRPr="00021709">
              <w:rPr>
                <w:rFonts w:ascii="Times New Roman" w:hAnsi="Times New Roman"/>
              </w:rPr>
              <w:t>Деятельность по оказанию туристских услуг для детей осуществляют туроператоры, внесенные в установленном порядке в единый федеральный реестр туроператоров, а также турагенты и экскурсионные организации</w:t>
            </w:r>
          </w:p>
        </w:tc>
        <w:tc>
          <w:tcPr>
            <w:tcW w:w="4107" w:type="dxa"/>
          </w:tcPr>
          <w:p w:rsidR="00021709" w:rsidRPr="00021709" w:rsidRDefault="00021709" w:rsidP="0002170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Должны быть представлены документы, материалы и/или иные сведения, подтверждающие включение туроператора в единый федеральный реестр туроператоров и/или учредительные (правоустанавливающие) документы, подтверждающие осуществление соответствующего вида деятельности.</w:t>
            </w:r>
          </w:p>
        </w:tc>
      </w:tr>
      <w:tr w:rsidR="00206C5A" w:rsidRPr="004B219E" w:rsidTr="00021709">
        <w:trPr>
          <w:jc w:val="center"/>
        </w:trPr>
        <w:tc>
          <w:tcPr>
            <w:tcW w:w="5061" w:type="dxa"/>
          </w:tcPr>
          <w:p w:rsidR="00206C5A" w:rsidRPr="00021709" w:rsidRDefault="00206C5A" w:rsidP="00206C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06C5A">
              <w:rPr>
                <w:rFonts w:ascii="Times New Roman" w:hAnsi="Times New Roman"/>
              </w:rPr>
              <w:t>беспеч</w:t>
            </w:r>
            <w:r>
              <w:rPr>
                <w:rFonts w:ascii="Times New Roman" w:hAnsi="Times New Roman"/>
              </w:rPr>
              <w:t>ение</w:t>
            </w:r>
            <w:r w:rsidRPr="00206C5A">
              <w:rPr>
                <w:rFonts w:ascii="Times New Roman" w:hAnsi="Times New Roman"/>
              </w:rPr>
              <w:t xml:space="preserve"> предоставлени</w:t>
            </w:r>
            <w:r>
              <w:rPr>
                <w:rFonts w:ascii="Times New Roman" w:hAnsi="Times New Roman"/>
              </w:rPr>
              <w:t>я</w:t>
            </w:r>
            <w:r w:rsidRPr="00206C5A">
              <w:rPr>
                <w:rFonts w:ascii="Times New Roman" w:hAnsi="Times New Roman"/>
              </w:rPr>
              <w:t xml:space="preserve"> туристских и экскурсионных услуг с оздоровительными, познавательными и физкультурно-спортивными целями, способствующими пропаганде здорового образа жизни, развитию интернационального и патриотического воспитания</w:t>
            </w:r>
          </w:p>
        </w:tc>
        <w:tc>
          <w:tcPr>
            <w:tcW w:w="4107" w:type="dxa"/>
          </w:tcPr>
          <w:p w:rsidR="00206C5A" w:rsidRDefault="00206C5A" w:rsidP="00206C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Должны быть представлены документы, материалы и/или иные сведения, подтверждающие реализацию туристских и экскурсионных программ (проекты и программы по реализации туристских и экскурсионных услуг </w:t>
            </w:r>
            <w:r w:rsidRPr="00206C5A">
              <w:rPr>
                <w:rFonts w:ascii="Times New Roman" w:hAnsi="Times New Roman"/>
              </w:rPr>
              <w:t>с оздоровительными, познавательными и физкультурно-спортивными целями, способствующими пропаганде здорового образа жизни, развитию интернационального и патриотического воспитания</w:t>
            </w:r>
            <w:r>
              <w:rPr>
                <w:rFonts w:ascii="Times New Roman" w:hAnsi="Times New Roman"/>
              </w:rPr>
              <w:t>).</w:t>
            </w:r>
          </w:p>
        </w:tc>
      </w:tr>
      <w:tr w:rsidR="004D7C69" w:rsidRPr="004B219E" w:rsidTr="00021709">
        <w:trPr>
          <w:jc w:val="center"/>
        </w:trPr>
        <w:tc>
          <w:tcPr>
            <w:tcW w:w="5061" w:type="dxa"/>
          </w:tcPr>
          <w:p w:rsidR="004D7C69" w:rsidRDefault="004D7C69" w:rsidP="004D7C6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Координация</w:t>
            </w:r>
            <w:r w:rsidRPr="004D7C69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>ы</w:t>
            </w:r>
            <w:r w:rsidRPr="004D7C69">
              <w:rPr>
                <w:rFonts w:ascii="Times New Roman" w:hAnsi="Times New Roman"/>
              </w:rPr>
              <w:t xml:space="preserve"> по организации путешествий и экскурсий с образовательными, физкультурно-спортивными организациями и органами исполнительной власти в сфере туризма и образования</w:t>
            </w:r>
          </w:p>
        </w:tc>
        <w:tc>
          <w:tcPr>
            <w:tcW w:w="4107" w:type="dxa"/>
          </w:tcPr>
          <w:p w:rsidR="004D7C69" w:rsidRDefault="004D7C69" w:rsidP="000F4B5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Должны быть представлены документы, материалы и/или иные сведения, подтверждающие </w:t>
            </w:r>
            <w:r w:rsidR="000F4B52">
              <w:rPr>
                <w:rFonts w:ascii="Times New Roman" w:hAnsi="Times New Roman"/>
              </w:rPr>
              <w:t xml:space="preserve">осуществление взаимодействия </w:t>
            </w:r>
            <w:r w:rsidR="000F4B52" w:rsidRPr="004D7C69">
              <w:rPr>
                <w:rFonts w:ascii="Times New Roman" w:hAnsi="Times New Roman"/>
              </w:rPr>
              <w:t>образовательными, физкультурно-спортивными организациями и органами исполнительной власти в сфере туризма и образования</w:t>
            </w:r>
            <w:r w:rsidR="007753F6">
              <w:rPr>
                <w:rFonts w:ascii="Times New Roman" w:hAnsi="Times New Roman"/>
              </w:rPr>
              <w:t xml:space="preserve"> (соглашения о сотрудничестве, письма поддержки и т.д.)</w:t>
            </w:r>
            <w:r w:rsidR="000F4B52">
              <w:rPr>
                <w:rFonts w:ascii="Times New Roman" w:hAnsi="Times New Roman"/>
              </w:rPr>
              <w:t>.</w:t>
            </w:r>
          </w:p>
        </w:tc>
      </w:tr>
      <w:tr w:rsidR="000119A5" w:rsidRPr="004B219E" w:rsidTr="00021709">
        <w:trPr>
          <w:jc w:val="center"/>
        </w:trPr>
        <w:tc>
          <w:tcPr>
            <w:tcW w:w="5061" w:type="dxa"/>
          </w:tcPr>
          <w:p w:rsidR="000119A5" w:rsidRDefault="000119A5" w:rsidP="000119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119A5">
              <w:rPr>
                <w:rFonts w:ascii="Times New Roman" w:hAnsi="Times New Roman"/>
              </w:rPr>
              <w:t>рганиз</w:t>
            </w:r>
            <w:r>
              <w:rPr>
                <w:rFonts w:ascii="Times New Roman" w:hAnsi="Times New Roman"/>
              </w:rPr>
              <w:t>ация</w:t>
            </w:r>
            <w:r w:rsidRPr="000119A5">
              <w:rPr>
                <w:rFonts w:ascii="Times New Roman" w:hAnsi="Times New Roman"/>
              </w:rPr>
              <w:t xml:space="preserve"> обеспечени</w:t>
            </w:r>
            <w:r>
              <w:rPr>
                <w:rFonts w:ascii="Times New Roman" w:hAnsi="Times New Roman"/>
              </w:rPr>
              <w:t>я</w:t>
            </w:r>
            <w:r w:rsidRPr="000119A5">
              <w:rPr>
                <w:rFonts w:ascii="Times New Roman" w:hAnsi="Times New Roman"/>
              </w:rPr>
              <w:t xml:space="preserve"> несовершеннолетних туристов средствами индивидуальной защиты (спасательные жилеты, страховочные системы, веревки, каски, дождевики и прочее туристское снаряжение), а также средствами мобильной связи с запасным комплектом аккумуляторных батарей и внешних аккумуляторов в зависимости от длительности, сложности туристского маршрута и климатических условий</w:t>
            </w:r>
          </w:p>
        </w:tc>
        <w:tc>
          <w:tcPr>
            <w:tcW w:w="4107" w:type="dxa"/>
          </w:tcPr>
          <w:p w:rsidR="000119A5" w:rsidRDefault="000119A5" w:rsidP="000119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Должны быть представлены документы, материалы и/или иные сведения, подтверждающие наличие необходимых средств индивидуальной защиты для несовершеннолетних туристов и других средств безопасности</w:t>
            </w:r>
            <w:r w:rsidR="007753F6">
              <w:rPr>
                <w:rFonts w:ascii="Times New Roman" w:hAnsi="Times New Roman"/>
              </w:rPr>
              <w:t xml:space="preserve"> (справка о материально-техническом оснащении, договоры поставки средств защиты и т.д.)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7753F6" w:rsidRPr="004B219E" w:rsidTr="00021709">
        <w:trPr>
          <w:jc w:val="center"/>
        </w:trPr>
        <w:tc>
          <w:tcPr>
            <w:tcW w:w="5061" w:type="dxa"/>
          </w:tcPr>
          <w:p w:rsidR="007753F6" w:rsidRDefault="007753F6" w:rsidP="007753F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7753F6">
              <w:rPr>
                <w:rFonts w:ascii="Times New Roman" w:hAnsi="Times New Roman"/>
              </w:rPr>
              <w:t>ведомл</w:t>
            </w:r>
            <w:r>
              <w:rPr>
                <w:rFonts w:ascii="Times New Roman" w:hAnsi="Times New Roman"/>
              </w:rPr>
              <w:t>ение</w:t>
            </w:r>
            <w:r w:rsidRPr="007753F6">
              <w:rPr>
                <w:rFonts w:ascii="Times New Roman" w:hAnsi="Times New Roman"/>
              </w:rPr>
              <w:t xml:space="preserve"> территориальны</w:t>
            </w:r>
            <w:r>
              <w:rPr>
                <w:rFonts w:ascii="Times New Roman" w:hAnsi="Times New Roman"/>
              </w:rPr>
              <w:t>х органов</w:t>
            </w:r>
            <w:r w:rsidRPr="007753F6">
              <w:rPr>
                <w:rFonts w:ascii="Times New Roman" w:hAnsi="Times New Roman"/>
              </w:rPr>
              <w:t xml:space="preserve"> МЧС по соответствующему субъекту Российской Федерации не </w:t>
            </w:r>
            <w:proofErr w:type="gramStart"/>
            <w:r w:rsidRPr="007753F6">
              <w:rPr>
                <w:rFonts w:ascii="Times New Roman" w:hAnsi="Times New Roman"/>
              </w:rPr>
              <w:t>позднее</w:t>
            </w:r>
            <w:proofErr w:type="gramEnd"/>
            <w:r w:rsidRPr="007753F6">
              <w:rPr>
                <w:rFonts w:ascii="Times New Roman" w:hAnsi="Times New Roman"/>
              </w:rPr>
              <w:t xml:space="preserve"> чем за 10 рабочих дней до начала прохождения несовершеннолетними туристами туристских маршрутов о маршрутах передвижения, проходящих по труднодоступной местности, водным, горным, спелеологическим и другим объектам, связанным с повышенным </w:t>
            </w:r>
            <w:r w:rsidRPr="007753F6">
              <w:rPr>
                <w:rFonts w:ascii="Times New Roman" w:hAnsi="Times New Roman"/>
              </w:rPr>
              <w:lastRenderedPageBreak/>
              <w:t>риском для жизни, причинением вреда здоровью туристов (экскурсантов) и их имуществу, о месте, сроках и длительности указанного маршрута в соответствии</w:t>
            </w:r>
          </w:p>
        </w:tc>
        <w:tc>
          <w:tcPr>
            <w:tcW w:w="4107" w:type="dxa"/>
          </w:tcPr>
          <w:p w:rsidR="007753F6" w:rsidRDefault="00206C5A" w:rsidP="000119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Должны быть представлены документы, материалы и/или иные сведения, подтверждающие уведомление территориальных органов МЧС о начале прохождения туристских маршрутов (подписанные и направленные в установленном порядке уведомления, письма от территориальных органов </w:t>
            </w:r>
            <w:r>
              <w:rPr>
                <w:rFonts w:ascii="Times New Roman" w:hAnsi="Times New Roman"/>
              </w:rPr>
              <w:lastRenderedPageBreak/>
              <w:t>МЧС и т.д.).</w:t>
            </w:r>
          </w:p>
        </w:tc>
      </w:tr>
      <w:tr w:rsidR="00206C5A" w:rsidRPr="004B219E" w:rsidTr="00021709">
        <w:trPr>
          <w:jc w:val="center"/>
        </w:trPr>
        <w:tc>
          <w:tcPr>
            <w:tcW w:w="5061" w:type="dxa"/>
          </w:tcPr>
          <w:p w:rsidR="00206C5A" w:rsidRDefault="00206C5A" w:rsidP="00206C5A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У</w:t>
            </w:r>
            <w:r w:rsidRPr="00206C5A">
              <w:rPr>
                <w:rFonts w:ascii="Times New Roman" w:hAnsi="Times New Roman"/>
              </w:rPr>
              <w:t>ведомл</w:t>
            </w:r>
            <w:r>
              <w:rPr>
                <w:rFonts w:ascii="Times New Roman" w:hAnsi="Times New Roman"/>
              </w:rPr>
              <w:t>ение</w:t>
            </w:r>
            <w:r w:rsidRPr="00206C5A">
              <w:rPr>
                <w:rFonts w:ascii="Times New Roman" w:hAnsi="Times New Roman"/>
              </w:rPr>
              <w:t xml:space="preserve"> уполномоченны</w:t>
            </w:r>
            <w:r>
              <w:rPr>
                <w:rFonts w:ascii="Times New Roman" w:hAnsi="Times New Roman"/>
              </w:rPr>
              <w:t>х</w:t>
            </w:r>
            <w:r w:rsidRPr="00206C5A">
              <w:rPr>
                <w:rFonts w:ascii="Times New Roman" w:hAnsi="Times New Roman"/>
              </w:rPr>
              <w:t xml:space="preserve"> орган</w:t>
            </w:r>
            <w:r>
              <w:rPr>
                <w:rFonts w:ascii="Times New Roman" w:hAnsi="Times New Roman"/>
              </w:rPr>
              <w:t>ов</w:t>
            </w:r>
            <w:r w:rsidRPr="00206C5A">
              <w:rPr>
                <w:rFonts w:ascii="Times New Roman" w:hAnsi="Times New Roman"/>
              </w:rPr>
              <w:t xml:space="preserve"> государственной власти о месте, сроках и длительности прохождения несовершеннолетними туристами туристского маршрута, не связанного с передвижением по труднодоступной местности, водным, горным, спелеологическим и другим объектам и не связанного с повышенным риском для жизни, причинением вреда здоровью несовершеннолетних туристов и их имуществу, в случаях и порядке, предусмотренных законодательными и иными нормативными правовыми актами Российской Федерации, в том числе</w:t>
            </w:r>
            <w:proofErr w:type="gramEnd"/>
            <w:r w:rsidRPr="00206C5A">
              <w:rPr>
                <w:rFonts w:ascii="Times New Roman" w:hAnsi="Times New Roman"/>
              </w:rPr>
              <w:t xml:space="preserve"> в соответствии с правилами организованной перевозки группы детей автобусами</w:t>
            </w:r>
          </w:p>
        </w:tc>
        <w:tc>
          <w:tcPr>
            <w:tcW w:w="4107" w:type="dxa"/>
          </w:tcPr>
          <w:p w:rsidR="00206C5A" w:rsidRDefault="00206C5A" w:rsidP="00206C5A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Должны быть представлены документы, материалы и/или иные сведения, подтверждающие уведомление уполномоченных органов государственной власти о начале прохождения туристских маршрутов (подписанные и направленные в установленном порядке уведомления, письма от уполномоченных органов государственной власти и т.д.).</w:t>
            </w:r>
            <w:proofErr w:type="gramEnd"/>
          </w:p>
        </w:tc>
      </w:tr>
      <w:tr w:rsidR="00206C5A" w:rsidRPr="004B219E" w:rsidTr="00021709">
        <w:trPr>
          <w:jc w:val="center"/>
        </w:trPr>
        <w:tc>
          <w:tcPr>
            <w:tcW w:w="5061" w:type="dxa"/>
          </w:tcPr>
          <w:p w:rsidR="00206C5A" w:rsidRDefault="00206C5A" w:rsidP="00206C5A">
            <w:pPr>
              <w:pStyle w:val="a3"/>
              <w:rPr>
                <w:rFonts w:ascii="Times New Roman" w:hAnsi="Times New Roman"/>
              </w:rPr>
            </w:pPr>
            <w:r w:rsidRPr="00206C5A">
              <w:rPr>
                <w:rFonts w:ascii="Times New Roman" w:hAnsi="Times New Roman"/>
              </w:rPr>
              <w:t xml:space="preserve">Предоставление туристских услуг несовершеннолетним туристам </w:t>
            </w:r>
            <w:r>
              <w:rPr>
                <w:rFonts w:ascii="Times New Roman" w:hAnsi="Times New Roman"/>
              </w:rPr>
              <w:t xml:space="preserve">осуществляется </w:t>
            </w:r>
            <w:r w:rsidRPr="00206C5A">
              <w:rPr>
                <w:rFonts w:ascii="Times New Roman" w:hAnsi="Times New Roman"/>
              </w:rPr>
              <w:t>квалифицированны</w:t>
            </w:r>
            <w:r>
              <w:rPr>
                <w:rFonts w:ascii="Times New Roman" w:hAnsi="Times New Roman"/>
              </w:rPr>
              <w:t>ми</w:t>
            </w:r>
            <w:r w:rsidRPr="00206C5A">
              <w:rPr>
                <w:rFonts w:ascii="Times New Roman" w:hAnsi="Times New Roman"/>
              </w:rPr>
              <w:t xml:space="preserve"> специалист</w:t>
            </w:r>
            <w:r>
              <w:rPr>
                <w:rFonts w:ascii="Times New Roman" w:hAnsi="Times New Roman"/>
              </w:rPr>
              <w:t>ами</w:t>
            </w:r>
            <w:r w:rsidRPr="00206C5A">
              <w:rPr>
                <w:rFonts w:ascii="Times New Roman" w:hAnsi="Times New Roman"/>
              </w:rPr>
              <w:t xml:space="preserve"> в сфере туризма: менеджеры, инструкторы, методисты, экскурсоводы, гиды, гиды-переводчики, руководители групп и сопровождающие, имеющие специальную подготовку</w:t>
            </w:r>
          </w:p>
        </w:tc>
        <w:tc>
          <w:tcPr>
            <w:tcW w:w="4107" w:type="dxa"/>
          </w:tcPr>
          <w:p w:rsidR="00206C5A" w:rsidRDefault="00206C5A" w:rsidP="00206C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Должны быть представлены документы, материалы и/или иные сведения, подтверждающие наличие в штате и/или по совместительству (гражданско-правовому договору) квалифицированных специалистов (копии трудовых книжек, документы об образовании и квалификации и т.д.).</w:t>
            </w:r>
          </w:p>
        </w:tc>
      </w:tr>
    </w:tbl>
    <w:p w:rsidR="004A7E35" w:rsidRPr="008821DC" w:rsidRDefault="004A7E35" w:rsidP="00CE0887">
      <w:pPr>
        <w:pStyle w:val="a3"/>
        <w:jc w:val="both"/>
        <w:rPr>
          <w:rFonts w:ascii="Times New Roman" w:hAnsi="Times New Roman"/>
        </w:rPr>
      </w:pPr>
    </w:p>
    <w:p w:rsidR="00524ACE" w:rsidRPr="008821DC" w:rsidRDefault="00524ACE" w:rsidP="00CE0887">
      <w:pPr>
        <w:pStyle w:val="a3"/>
        <w:jc w:val="both"/>
        <w:rPr>
          <w:rFonts w:ascii="Times New Roman" w:hAnsi="Times New Roman"/>
        </w:rPr>
      </w:pPr>
    </w:p>
    <w:p w:rsidR="00524ACE" w:rsidRPr="008821DC" w:rsidRDefault="00524ACE" w:rsidP="00CE0887">
      <w:pPr>
        <w:pStyle w:val="a3"/>
        <w:jc w:val="both"/>
        <w:rPr>
          <w:rFonts w:ascii="Times New Roman" w:hAnsi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190"/>
        <w:gridCol w:w="4006"/>
        <w:gridCol w:w="2375"/>
      </w:tblGrid>
      <w:tr w:rsidR="003045C8" w:rsidRPr="006F7EC9" w:rsidTr="004D7C69">
        <w:tc>
          <w:tcPr>
            <w:tcW w:w="3190" w:type="dxa"/>
          </w:tcPr>
          <w:p w:rsidR="003045C8" w:rsidRPr="006F7EC9" w:rsidRDefault="003045C8" w:rsidP="004D7C6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006" w:type="dxa"/>
          </w:tcPr>
          <w:p w:rsidR="003045C8" w:rsidRPr="006F7EC9" w:rsidRDefault="003045C8" w:rsidP="004D7C6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3045C8" w:rsidRPr="006F7EC9" w:rsidRDefault="003045C8" w:rsidP="004D7C6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045C8" w:rsidRPr="007B192D" w:rsidTr="004D7C69">
        <w:tc>
          <w:tcPr>
            <w:tcW w:w="3190" w:type="dxa"/>
          </w:tcPr>
          <w:p w:rsidR="003045C8" w:rsidRPr="007B192D" w:rsidRDefault="003045C8" w:rsidP="00DE21C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92D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должность руководителя направляющей организации </w:t>
            </w:r>
            <w:r w:rsidR="00DE21C6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лица его замещающего</w:t>
            </w:r>
            <w:r w:rsidR="00DE21C6">
              <w:rPr>
                <w:rFonts w:ascii="Times New Roman" w:hAnsi="Times New Roman"/>
                <w:sz w:val="16"/>
                <w:szCs w:val="16"/>
              </w:rPr>
              <w:t>) или физического лица (индивидуального предпринимателя)</w:t>
            </w:r>
            <w:r w:rsidRPr="007B192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006" w:type="dxa"/>
          </w:tcPr>
          <w:p w:rsidR="003045C8" w:rsidRPr="007B192D" w:rsidRDefault="003045C8" w:rsidP="004D7C6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92D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375" w:type="dxa"/>
          </w:tcPr>
          <w:p w:rsidR="003045C8" w:rsidRDefault="003045C8" w:rsidP="004D7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92D">
              <w:rPr>
                <w:rFonts w:ascii="Times New Roman" w:hAnsi="Times New Roman"/>
                <w:sz w:val="16"/>
                <w:szCs w:val="16"/>
              </w:rPr>
              <w:t>(дата)</w:t>
            </w:r>
          </w:p>
          <w:p w:rsidR="003045C8" w:rsidRDefault="003045C8" w:rsidP="004D7C69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045C8" w:rsidRPr="007B192D" w:rsidRDefault="003045C8" w:rsidP="004D7C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E21C6" w:rsidRDefault="00DE21C6" w:rsidP="003045C8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E21C6" w:rsidRDefault="003045C8" w:rsidP="003045C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F071A">
        <w:rPr>
          <w:rFonts w:ascii="Times New Roman" w:hAnsi="Times New Roman"/>
          <w:sz w:val="20"/>
          <w:szCs w:val="20"/>
        </w:rPr>
        <w:t>М.П.</w:t>
      </w:r>
      <w:r w:rsidR="00DE21C6">
        <w:rPr>
          <w:rFonts w:ascii="Times New Roman" w:hAnsi="Times New Roman"/>
          <w:sz w:val="20"/>
          <w:szCs w:val="20"/>
        </w:rPr>
        <w:t xml:space="preserve"> </w:t>
      </w:r>
    </w:p>
    <w:p w:rsidR="003045C8" w:rsidRPr="008F071A" w:rsidRDefault="00DE21C6" w:rsidP="003045C8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(при наличии)</w:t>
      </w:r>
    </w:p>
    <w:p w:rsidR="005371E7" w:rsidRPr="008821DC" w:rsidRDefault="005371E7" w:rsidP="008821DC">
      <w:pPr>
        <w:pStyle w:val="a3"/>
        <w:jc w:val="both"/>
        <w:rPr>
          <w:rFonts w:ascii="Times New Roman" w:hAnsi="Times New Roman"/>
        </w:rPr>
      </w:pPr>
    </w:p>
    <w:sectPr w:rsidR="005371E7" w:rsidRPr="008821DC" w:rsidSect="00524A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77C1F"/>
    <w:multiLevelType w:val="hybridMultilevel"/>
    <w:tmpl w:val="8CA298E8"/>
    <w:lvl w:ilvl="0" w:tplc="B46C14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73CC2"/>
    <w:multiLevelType w:val="hybridMultilevel"/>
    <w:tmpl w:val="1F6C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3A6F"/>
    <w:rsid w:val="000119A5"/>
    <w:rsid w:val="00021709"/>
    <w:rsid w:val="000C2624"/>
    <w:rsid w:val="000F4B52"/>
    <w:rsid w:val="00191A98"/>
    <w:rsid w:val="001B7D4A"/>
    <w:rsid w:val="001D6280"/>
    <w:rsid w:val="00206C5A"/>
    <w:rsid w:val="00296C0B"/>
    <w:rsid w:val="002D5DCA"/>
    <w:rsid w:val="003045C8"/>
    <w:rsid w:val="00477A95"/>
    <w:rsid w:val="004924FF"/>
    <w:rsid w:val="004A7E35"/>
    <w:rsid w:val="004B219E"/>
    <w:rsid w:val="004D7C69"/>
    <w:rsid w:val="00524ACE"/>
    <w:rsid w:val="00533A6F"/>
    <w:rsid w:val="005371E7"/>
    <w:rsid w:val="00551E8C"/>
    <w:rsid w:val="006A3A75"/>
    <w:rsid w:val="007753F6"/>
    <w:rsid w:val="0079178B"/>
    <w:rsid w:val="007A43D0"/>
    <w:rsid w:val="007C673A"/>
    <w:rsid w:val="0085271E"/>
    <w:rsid w:val="008821DC"/>
    <w:rsid w:val="008C01B6"/>
    <w:rsid w:val="009A3430"/>
    <w:rsid w:val="009D4E60"/>
    <w:rsid w:val="00A375E8"/>
    <w:rsid w:val="00A4262E"/>
    <w:rsid w:val="00BD3A97"/>
    <w:rsid w:val="00C33048"/>
    <w:rsid w:val="00C54D12"/>
    <w:rsid w:val="00C9410F"/>
    <w:rsid w:val="00CA2121"/>
    <w:rsid w:val="00CE0887"/>
    <w:rsid w:val="00D423DA"/>
    <w:rsid w:val="00D56F0F"/>
    <w:rsid w:val="00DE21C6"/>
    <w:rsid w:val="00E9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887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E0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3</cp:revision>
  <dcterms:created xsi:type="dcterms:W3CDTF">2019-11-07T06:26:00Z</dcterms:created>
  <dcterms:modified xsi:type="dcterms:W3CDTF">2019-11-07T06:29:00Z</dcterms:modified>
</cp:coreProperties>
</file>